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Смоленское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E930A7" w:rsidRDefault="00E930A7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E930A7" w:rsidRPr="00E930A7" w:rsidRDefault="00E930A7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E930A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ПРОЕКТ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от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_____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_____________ 2019 года                                                                   № ____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E4D07" w:rsidRPr="007E4D07" w:rsidRDefault="00E62D29" w:rsidP="007E4D07">
      <w:pPr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Смоленское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  <w:r w:rsidR="007E4D0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, </w:t>
      </w:r>
      <w:r w:rsidR="007E4D07"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О внесении изменений в решение</w:t>
      </w:r>
      <w:r w:rsidR="007E4D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E4D07"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Совета № 49 от 12.02.2019</w:t>
      </w:r>
      <w:r w:rsidR="007E4D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E4D07"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«О внесении изменений в Положение о размерах и условиях оплаты труда выборных должностных лиц,</w:t>
      </w:r>
      <w:r w:rsidR="007E4D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7E4D07"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муниципальных служащих и лиц, замещающих иные должности в администрации сельского поселения «Смоленское»</w:t>
      </w:r>
      <w:proofErr w:type="gramEnd"/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7E4D07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Ӏ.</w:t>
      </w:r>
      <w:r w:rsidR="00C460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Смоленское»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E930A7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Pr="008D790A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6B2B9C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</w:t>
      </w:r>
      <w:proofErr w:type="gramStart"/>
      <w:r w:rsidR="00DE302F" w:rsidRPr="008D790A">
        <w:rPr>
          <w:rFonts w:ascii="Times New Roman" w:hAnsi="Times New Roman" w:cs="Times New Roman"/>
          <w:sz w:val="28"/>
          <w:szCs w:val="28"/>
        </w:rPr>
        <w:t xml:space="preserve">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</w:t>
      </w:r>
      <w:proofErr w:type="gramEnd"/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лиц </w:t>
      </w:r>
      <w:r w:rsidR="00DE302F" w:rsidRPr="008D790A">
        <w:rPr>
          <w:rFonts w:ascii="Times New Roman" w:hAnsi="Times New Roman" w:cs="Times New Roman"/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608F">
        <w:rPr>
          <w:rFonts w:ascii="Times New Roman" w:hAnsi="Times New Roman" w:cs="Times New Roman"/>
          <w:sz w:val="28"/>
          <w:szCs w:val="28"/>
        </w:rPr>
        <w:t>3</w:t>
      </w:r>
      <w:r w:rsidR="006B2B9C" w:rsidRPr="008D790A">
        <w:rPr>
          <w:rFonts w:ascii="Times New Roman" w:hAnsi="Times New Roman" w:cs="Times New Roman"/>
          <w:sz w:val="28"/>
          <w:szCs w:val="28"/>
        </w:rPr>
        <w:t>) право на обращение с депутатским запросом</w:t>
      </w:r>
      <w:proofErr w:type="gramStart"/>
      <w:r w:rsidR="006B2B9C" w:rsidRPr="008D79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B2B9C" w:rsidRDefault="006B2B9C" w:rsidP="006B2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9C" w:rsidRPr="008D790A" w:rsidRDefault="006B2B9C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E4D07" w:rsidRPr="007E4D07" w:rsidRDefault="007E4D07" w:rsidP="007E4D0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ӀӀ.</w:t>
      </w: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Заслушав информацию главы администрации Александровой В.М.  «О внесении изменений в Положение о размерах и условиях оплаты труда</w:t>
      </w:r>
    </w:p>
    <w:p w:rsidR="007E4D07" w:rsidRDefault="007E4D07" w:rsidP="007E4D0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выборных должностных лиц, муниципальных служащих и лиц,  замещающих иные должности в администрации сельского поселения «Смоленское»</w:t>
      </w:r>
    </w:p>
    <w:p w:rsidR="007E4D07" w:rsidRDefault="007E4D07" w:rsidP="007E4D0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E4D07" w:rsidRDefault="007E4D07" w:rsidP="007E4D0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Решил</w:t>
      </w: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7E4D07" w:rsidRPr="007E4D07" w:rsidRDefault="007E4D07" w:rsidP="007E4D0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E4D07" w:rsidRPr="007E4D07" w:rsidRDefault="007E4D07" w:rsidP="007E4D0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Внести изменения в Решение Совета № 49 от 12.02.2019 ««О внесении изменений в Положение о размерах и условиях оплаты труда выборных должностных лиц, муниципальных служащих и лиц</w:t>
      </w:r>
      <w:proofErr w:type="gramStart"/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gramEnd"/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proofErr w:type="gramEnd"/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амещающих иные должности в администрации сельского поселения «Смоленское» на основании методики расчета норматива на содержание органов местного самоуправления от 06.06.2015 г., на основании решения  №49  от 27.12.2013 г. «О премировании муниципальных служащих», на основании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решения №42 от 11.11.2013 г. «</w:t>
      </w: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О доплате ежемесячной премии к должностному окладу выборных должностных лиц администрации с</w:t>
      </w:r>
      <w:r w:rsidR="00C460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ельского </w:t>
      </w: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п</w:t>
      </w:r>
      <w:r w:rsidR="00C4608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оселения </w:t>
      </w:r>
      <w:bookmarkStart w:id="0" w:name="_GoBack"/>
      <w:bookmarkEnd w:id="0"/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«Смоленское»</w:t>
      </w:r>
    </w:p>
    <w:p w:rsidR="007E4D07" w:rsidRPr="007E4D07" w:rsidRDefault="007E4D07" w:rsidP="007E4D07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Внести изменение в пункт 2.13 ст.2 «Денежное содержание муниципальных служащих»</w:t>
      </w:r>
    </w:p>
    <w:p w:rsidR="007E4D07" w:rsidRPr="007E4D07" w:rsidRDefault="007E4D07" w:rsidP="007E4D0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Пункт 2.13 читать в следующей редакции:</w:t>
      </w:r>
    </w:p>
    <w:p w:rsidR="007E4D07" w:rsidRPr="007E4D07" w:rsidRDefault="007E4D07" w:rsidP="007E4D07">
      <w:pPr>
        <w:suppressAutoHyphens/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Формирование фонда оплаты труда муниципальных служащих.</w:t>
      </w:r>
    </w:p>
    <w:p w:rsidR="007E4D07" w:rsidRPr="007E4D07" w:rsidRDefault="007E4D07" w:rsidP="007E4D07">
      <w:pPr>
        <w:suppressAutoHyphens/>
        <w:spacing w:after="0" w:line="240" w:lineRule="auto"/>
        <w:ind w:firstLine="705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gramStart"/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Размер фонда оплаты труда муниципальных служащих в расчете на год не может превышать 62 должностных оклада, на основании методического  расчета нормативов на содержание органов местного самоуправления от 06.07.2016 года, 36 должностных окладов на основании Решения № 49 от 27.12.2013 г. «О премировании муниципальных служащих», Решения № 42 от 11.11. 2013 года  «О доплате ежемесячной премии к должностному окладу выборных должностных лиц администрации</w:t>
      </w:r>
      <w:proofErr w:type="gramEnd"/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«Смоленское».</w:t>
      </w:r>
    </w:p>
    <w:p w:rsidR="007E4D07" w:rsidRPr="007E4D07" w:rsidRDefault="007E4D07" w:rsidP="007E4D07">
      <w:pPr>
        <w:suppressAutoHyphens/>
        <w:spacing w:after="0" w:line="240" w:lineRule="auto"/>
        <w:ind w:firstLine="705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При формировании фонда оплаты труда муниципальных служащих сельского поселения сверх суммы средств, направляемых для выплаты должностных окладов, предусматриваются средства на выплату (в расчете на год): </w:t>
      </w:r>
    </w:p>
    <w:p w:rsidR="007E4D07" w:rsidRPr="007E4D07" w:rsidRDefault="007E4D07" w:rsidP="007E4D07">
      <w:pPr>
        <w:suppressAutoHyphens/>
        <w:spacing w:after="0" w:line="240" w:lineRule="auto"/>
        <w:ind w:firstLine="705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- оклада за классный чин - в размере 3-х (трех) должностных окладов;</w:t>
      </w:r>
    </w:p>
    <w:p w:rsidR="007E4D07" w:rsidRPr="007E4D07" w:rsidRDefault="007E4D07" w:rsidP="007E4D07">
      <w:pPr>
        <w:suppressAutoHyphens/>
        <w:spacing w:after="0" w:line="240" w:lineRule="auto"/>
        <w:ind w:firstLine="705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- ежемесячной надбавки к должностному окладу за выслугу лет на муниципальной службе - в размере 3-х (трех) должностных окладов;</w:t>
      </w:r>
    </w:p>
    <w:p w:rsidR="007E4D07" w:rsidRPr="007E4D07" w:rsidRDefault="007E4D07" w:rsidP="007E4D07">
      <w:pPr>
        <w:suppressAutoHyphens/>
        <w:spacing w:after="0" w:line="240" w:lineRule="auto"/>
        <w:ind w:firstLine="705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- ежемесячной надбавки к должностному окладу за особые условия муниципальной службы – в размере 15 (пятнадцати) окладов;</w:t>
      </w:r>
    </w:p>
    <w:p w:rsidR="007E4D07" w:rsidRPr="007E4D07" w:rsidRDefault="007E4D07" w:rsidP="007E4D07">
      <w:pPr>
        <w:suppressAutoHyphens/>
        <w:spacing w:after="0" w:line="240" w:lineRule="auto"/>
        <w:ind w:firstLine="705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- ежемесячной процентной надбавки к должностному окладу за работу со сведениями, составляющими государственную тайну - в размере  1 (одного) должностного оклада.</w:t>
      </w:r>
    </w:p>
    <w:p w:rsidR="007E4D07" w:rsidRPr="007E4D07" w:rsidRDefault="007E4D07" w:rsidP="007E4D07">
      <w:pPr>
        <w:suppressAutoHyphens/>
        <w:spacing w:after="0" w:line="240" w:lineRule="auto"/>
        <w:ind w:firstLine="705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- ежемесячной процентной надбавки к должностному окладу за  выполнение работы особо важного задания - в размере 1(одного) должностного оклада;</w:t>
      </w:r>
    </w:p>
    <w:p w:rsidR="007E4D07" w:rsidRPr="007E4D07" w:rsidRDefault="007E4D07" w:rsidP="007E4D07">
      <w:pPr>
        <w:suppressAutoHyphens/>
        <w:spacing w:after="0" w:line="240" w:lineRule="auto"/>
        <w:ind w:firstLine="705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- ежемесячная премия в размере 36 (тридцати шести) должностных окладов;</w:t>
      </w:r>
    </w:p>
    <w:p w:rsidR="007E4D07" w:rsidRPr="007E4D07" w:rsidRDefault="007E4D07" w:rsidP="007E4D07">
      <w:pPr>
        <w:suppressAutoHyphens/>
        <w:spacing w:after="0" w:line="240" w:lineRule="auto"/>
        <w:ind w:firstLine="705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- ежемесячного денежного поощрения в размере 24 (двадцати четырех должностных окладов);</w:t>
      </w:r>
    </w:p>
    <w:p w:rsidR="007E4D07" w:rsidRPr="007E4D07" w:rsidRDefault="007E4D07" w:rsidP="007E4D07">
      <w:pPr>
        <w:suppressAutoHyphens/>
        <w:spacing w:after="0" w:line="240" w:lineRule="auto"/>
        <w:ind w:firstLine="705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- единовременной выплаты при предоставлении ежегодного оплачиваемого отпуска и материальной помощи в размере 3 (трех) должностных окладов.</w:t>
      </w:r>
    </w:p>
    <w:p w:rsidR="007E4D07" w:rsidRPr="007E4D07" w:rsidRDefault="007E4D07" w:rsidP="007E4D07">
      <w:pPr>
        <w:suppressAutoHyphens/>
        <w:spacing w:after="0" w:line="240" w:lineRule="auto"/>
        <w:ind w:firstLine="705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Фонд оплаты труда муниципальных служащих, лиц, замещающих муниципальные должности, формируется с учетом средств на выплату районного коэффициента, действующего на террито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р</w:t>
      </w: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ии Забайкальского края и процентной надбавки к заработной плате за стаж работы в районах Крайнего Севера и приравненных к ним местностях.</w:t>
      </w:r>
    </w:p>
    <w:p w:rsidR="007E4D07" w:rsidRPr="007E4D07" w:rsidRDefault="007E4D07" w:rsidP="007E4D07">
      <w:pPr>
        <w:suppressAutoHyphens/>
        <w:spacing w:after="0" w:line="240" w:lineRule="auto"/>
        <w:ind w:firstLine="705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E4D07">
        <w:rPr>
          <w:rFonts w:ascii="Times New Roman" w:eastAsia="SimSun" w:hAnsi="Times New Roman" w:cs="Times New Roman"/>
          <w:sz w:val="28"/>
          <w:szCs w:val="28"/>
          <w:lang w:eastAsia="zh-CN"/>
        </w:rPr>
        <w:t>Экономия фонда оплаты труда муниципальных служащих сельского поселения расходуется в соответствии с положениями, утверждаемыми главой сельского поселения «Смоленское».</w:t>
      </w: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proofErr w:type="spellStart"/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>В.М.Александрова</w:t>
      </w:r>
      <w:proofErr w:type="spellEnd"/>
    </w:p>
    <w:p w:rsidR="008D790A" w:rsidRPr="00795E80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161E9" w:rsidRPr="0085290B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795E80"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85290B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>Смоленское</w:t>
      </w:r>
      <w:r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</w:t>
      </w:r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</w:t>
      </w:r>
      <w:proofErr w:type="spellStart"/>
      <w:r w:rsidR="0085290B">
        <w:rPr>
          <w:rFonts w:ascii="Times New Roman" w:eastAsia="SimSun" w:hAnsi="Times New Roman" w:cs="Times New Roman"/>
          <w:sz w:val="28"/>
          <w:szCs w:val="28"/>
          <w:lang w:eastAsia="zh-CN"/>
        </w:rPr>
        <w:t>С.Н.Голянова</w:t>
      </w:r>
      <w:proofErr w:type="spellEnd"/>
    </w:p>
    <w:sectPr w:rsidR="00B161E9" w:rsidRPr="0085290B" w:rsidSect="00795E80">
      <w:headerReference w:type="default" r:id="rId8"/>
      <w:footerReference w:type="even" r:id="rId9"/>
      <w:footerReference w:type="default" r:id="rId10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AF" w:rsidRDefault="002B08AF">
      <w:pPr>
        <w:spacing w:after="0" w:line="240" w:lineRule="auto"/>
      </w:pPr>
      <w:r>
        <w:separator/>
      </w:r>
    </w:p>
  </w:endnote>
  <w:endnote w:type="continuationSeparator" w:id="0">
    <w:p w:rsidR="002B08AF" w:rsidRDefault="002B0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2B08AF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B08AF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AF" w:rsidRDefault="002B08AF">
      <w:pPr>
        <w:spacing w:after="0" w:line="240" w:lineRule="auto"/>
      </w:pPr>
      <w:r>
        <w:separator/>
      </w:r>
    </w:p>
  </w:footnote>
  <w:footnote w:type="continuationSeparator" w:id="0">
    <w:p w:rsidR="002B08AF" w:rsidRDefault="002B0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CF3" w:rsidRDefault="002B08AF">
    <w:pPr>
      <w:pStyle w:val="a6"/>
      <w:jc w:val="center"/>
    </w:pPr>
  </w:p>
  <w:p w:rsidR="00911CF3" w:rsidRDefault="002B08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C3C9D"/>
    <w:multiLevelType w:val="hybridMultilevel"/>
    <w:tmpl w:val="21E00E78"/>
    <w:lvl w:ilvl="0" w:tplc="7B94792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E9"/>
    <w:rsid w:val="00001D03"/>
    <w:rsid w:val="000F4A45"/>
    <w:rsid w:val="001A0D2D"/>
    <w:rsid w:val="00274F82"/>
    <w:rsid w:val="002B08AF"/>
    <w:rsid w:val="002D77F7"/>
    <w:rsid w:val="003D5B5B"/>
    <w:rsid w:val="0047200F"/>
    <w:rsid w:val="00492239"/>
    <w:rsid w:val="005C0829"/>
    <w:rsid w:val="006B2B9C"/>
    <w:rsid w:val="00744D77"/>
    <w:rsid w:val="00751FE7"/>
    <w:rsid w:val="00757888"/>
    <w:rsid w:val="00795E80"/>
    <w:rsid w:val="007E4D07"/>
    <w:rsid w:val="0085290B"/>
    <w:rsid w:val="008D790A"/>
    <w:rsid w:val="008E5BC1"/>
    <w:rsid w:val="00B100EB"/>
    <w:rsid w:val="00B161E9"/>
    <w:rsid w:val="00C20B07"/>
    <w:rsid w:val="00C4608F"/>
    <w:rsid w:val="00DE302F"/>
    <w:rsid w:val="00E62D29"/>
    <w:rsid w:val="00E9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user</cp:lastModifiedBy>
  <cp:revision>6</cp:revision>
  <dcterms:created xsi:type="dcterms:W3CDTF">2019-10-01T04:08:00Z</dcterms:created>
  <dcterms:modified xsi:type="dcterms:W3CDTF">2019-11-07T02:51:00Z</dcterms:modified>
</cp:coreProperties>
</file>