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BC" w:rsidRPr="0040764D" w:rsidRDefault="009527BC" w:rsidP="009527BC">
      <w:pPr>
        <w:jc w:val="center"/>
        <w:rPr>
          <w:rFonts w:ascii="Arial" w:hAnsi="Arial" w:cs="Arial"/>
          <w:sz w:val="32"/>
          <w:szCs w:val="32"/>
        </w:rPr>
      </w:pPr>
      <w:r w:rsidRPr="0040764D">
        <w:rPr>
          <w:rFonts w:ascii="Arial" w:hAnsi="Arial" w:cs="Arial"/>
          <w:sz w:val="32"/>
          <w:szCs w:val="32"/>
        </w:rPr>
        <w:t>ЗАБАЙКАЛЬСКИЙ КРАЙ</w:t>
      </w:r>
    </w:p>
    <w:p w:rsidR="009527BC" w:rsidRPr="0040764D" w:rsidRDefault="009527BC" w:rsidP="009527BC">
      <w:pPr>
        <w:jc w:val="center"/>
        <w:rPr>
          <w:rFonts w:ascii="Arial" w:hAnsi="Arial" w:cs="Arial"/>
          <w:sz w:val="32"/>
          <w:szCs w:val="32"/>
        </w:rPr>
      </w:pPr>
      <w:r w:rsidRPr="0040764D">
        <w:rPr>
          <w:rFonts w:ascii="Arial" w:hAnsi="Arial" w:cs="Arial"/>
          <w:sz w:val="32"/>
          <w:szCs w:val="32"/>
        </w:rPr>
        <w:t>ЧИТИНСКИЙ РАЙОН</w:t>
      </w:r>
    </w:p>
    <w:p w:rsidR="009527BC" w:rsidRPr="0040764D" w:rsidRDefault="009527BC" w:rsidP="009527BC">
      <w:pPr>
        <w:jc w:val="center"/>
        <w:rPr>
          <w:rFonts w:ascii="Arial" w:hAnsi="Arial" w:cs="Arial"/>
          <w:sz w:val="32"/>
          <w:szCs w:val="32"/>
        </w:rPr>
      </w:pPr>
      <w:r w:rsidRPr="0040764D">
        <w:rPr>
          <w:rFonts w:ascii="Arial" w:hAnsi="Arial" w:cs="Arial"/>
          <w:sz w:val="32"/>
          <w:szCs w:val="32"/>
        </w:rPr>
        <w:t>АДМИНИСТРАЦИЯ СЕЛЬСКОГО ПОСЕЛЕНИЯ «СМОЛЕНСКОЕ»</w:t>
      </w:r>
    </w:p>
    <w:p w:rsidR="009527BC" w:rsidRDefault="009527BC" w:rsidP="009527BC">
      <w:pPr>
        <w:jc w:val="center"/>
        <w:rPr>
          <w:rFonts w:ascii="Arial" w:hAnsi="Arial" w:cs="Arial"/>
          <w:sz w:val="32"/>
          <w:szCs w:val="32"/>
        </w:rPr>
      </w:pPr>
    </w:p>
    <w:p w:rsidR="009527BC" w:rsidRPr="0040764D" w:rsidRDefault="009527BC" w:rsidP="009527BC">
      <w:pPr>
        <w:jc w:val="center"/>
        <w:rPr>
          <w:rFonts w:ascii="Arial" w:hAnsi="Arial" w:cs="Arial"/>
          <w:sz w:val="32"/>
          <w:szCs w:val="32"/>
        </w:rPr>
      </w:pPr>
    </w:p>
    <w:p w:rsidR="009527BC" w:rsidRPr="0040764D" w:rsidRDefault="009527BC" w:rsidP="009527BC">
      <w:pPr>
        <w:spacing w:line="360" w:lineRule="exact"/>
        <w:jc w:val="center"/>
        <w:rPr>
          <w:rFonts w:ascii="Arial" w:hAnsi="Arial" w:cs="Arial"/>
          <w:bCs/>
          <w:sz w:val="32"/>
          <w:szCs w:val="32"/>
        </w:rPr>
      </w:pPr>
      <w:r w:rsidRPr="0040764D">
        <w:rPr>
          <w:rFonts w:ascii="Arial" w:hAnsi="Arial" w:cs="Arial"/>
          <w:bCs/>
          <w:sz w:val="32"/>
          <w:szCs w:val="32"/>
        </w:rPr>
        <w:t>ПОСТАНОВЛЕНИЕ</w:t>
      </w:r>
    </w:p>
    <w:p w:rsidR="009527BC" w:rsidRPr="0040764D" w:rsidRDefault="009527BC" w:rsidP="009527BC">
      <w:pPr>
        <w:spacing w:line="360" w:lineRule="exact"/>
        <w:jc w:val="center"/>
        <w:rPr>
          <w:rFonts w:ascii="Arial" w:hAnsi="Arial" w:cs="Arial"/>
          <w:bCs/>
          <w:sz w:val="32"/>
          <w:szCs w:val="32"/>
        </w:rPr>
      </w:pPr>
    </w:p>
    <w:p w:rsidR="009527BC" w:rsidRDefault="009527BC" w:rsidP="009527BC">
      <w:pPr>
        <w:spacing w:line="360" w:lineRule="exact"/>
        <w:jc w:val="center"/>
        <w:rPr>
          <w:rFonts w:ascii="Arial" w:hAnsi="Arial" w:cs="Arial"/>
        </w:rPr>
      </w:pPr>
    </w:p>
    <w:p w:rsidR="009527BC" w:rsidRDefault="009527BC" w:rsidP="009527BC">
      <w:pPr>
        <w:spacing w:line="360" w:lineRule="exact"/>
        <w:jc w:val="center"/>
        <w:rPr>
          <w:rFonts w:ascii="Arial" w:hAnsi="Arial" w:cs="Arial"/>
        </w:rPr>
      </w:pPr>
      <w:r>
        <w:rPr>
          <w:rFonts w:ascii="Arial" w:hAnsi="Arial" w:cs="Arial"/>
        </w:rPr>
        <w:t xml:space="preserve">18 </w:t>
      </w:r>
      <w:proofErr w:type="gramStart"/>
      <w:r>
        <w:rPr>
          <w:rFonts w:ascii="Arial" w:hAnsi="Arial" w:cs="Arial"/>
        </w:rPr>
        <w:t>апреля</w:t>
      </w:r>
      <w:r w:rsidRPr="0040764D">
        <w:rPr>
          <w:rFonts w:ascii="Arial" w:hAnsi="Arial" w:cs="Arial"/>
        </w:rPr>
        <w:t xml:space="preserve">  202</w:t>
      </w:r>
      <w:r>
        <w:rPr>
          <w:rFonts w:ascii="Arial" w:hAnsi="Arial" w:cs="Arial"/>
        </w:rPr>
        <w:t>2</w:t>
      </w:r>
      <w:proofErr w:type="gramEnd"/>
      <w:r w:rsidRPr="0040764D">
        <w:rPr>
          <w:rFonts w:ascii="Arial" w:hAnsi="Arial" w:cs="Arial"/>
        </w:rPr>
        <w:t xml:space="preserve">  г.                                                         </w:t>
      </w:r>
      <w:r>
        <w:rPr>
          <w:rFonts w:ascii="Arial" w:hAnsi="Arial" w:cs="Arial"/>
        </w:rPr>
        <w:t xml:space="preserve">                                           № 220</w:t>
      </w:r>
    </w:p>
    <w:p w:rsidR="009527BC" w:rsidRDefault="009527BC" w:rsidP="009527BC">
      <w:pPr>
        <w:spacing w:line="360" w:lineRule="exact"/>
        <w:jc w:val="center"/>
        <w:rPr>
          <w:rFonts w:ascii="Arial" w:hAnsi="Arial" w:cs="Arial"/>
        </w:rPr>
      </w:pPr>
    </w:p>
    <w:p w:rsidR="009527BC" w:rsidRPr="0040764D" w:rsidRDefault="009527BC" w:rsidP="009527BC">
      <w:pPr>
        <w:spacing w:line="360" w:lineRule="exact"/>
        <w:jc w:val="center"/>
        <w:rPr>
          <w:rFonts w:ascii="Arial" w:hAnsi="Arial" w:cs="Arial"/>
        </w:rPr>
      </w:pPr>
      <w:proofErr w:type="spellStart"/>
      <w:r>
        <w:rPr>
          <w:rFonts w:ascii="Arial" w:hAnsi="Arial" w:cs="Arial"/>
        </w:rPr>
        <w:t>с.Смоленка</w:t>
      </w:r>
      <w:proofErr w:type="spellEnd"/>
    </w:p>
    <w:p w:rsidR="009527BC" w:rsidRDefault="009527BC" w:rsidP="009527BC">
      <w:pPr>
        <w:spacing w:line="360" w:lineRule="exact"/>
        <w:rPr>
          <w:sz w:val="28"/>
          <w:szCs w:val="28"/>
        </w:rPr>
      </w:pPr>
      <w:r>
        <w:rPr>
          <w:sz w:val="28"/>
          <w:szCs w:val="28"/>
        </w:rPr>
        <w:t xml:space="preserve"> </w:t>
      </w:r>
    </w:p>
    <w:p w:rsidR="009527BC" w:rsidRPr="009527BC" w:rsidRDefault="009527BC" w:rsidP="009527BC">
      <w:pPr>
        <w:jc w:val="center"/>
        <w:rPr>
          <w:rFonts w:ascii="Arial" w:hAnsi="Arial" w:cs="Arial"/>
          <w:sz w:val="32"/>
          <w:szCs w:val="32"/>
        </w:rPr>
      </w:pPr>
      <w:r>
        <w:rPr>
          <w:rFonts w:ascii="Arial" w:hAnsi="Arial" w:cs="Arial"/>
          <w:sz w:val="32"/>
          <w:szCs w:val="32"/>
        </w:rPr>
        <w:t>«</w:t>
      </w:r>
      <w:r w:rsidRPr="009527BC">
        <w:rPr>
          <w:rFonts w:ascii="Arial" w:hAnsi="Arial" w:cs="Arial"/>
          <w:sz w:val="32"/>
          <w:szCs w:val="32"/>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«Смоленское» муниципального района «Читинский район»</w:t>
      </w:r>
    </w:p>
    <w:p w:rsidR="00897B9D" w:rsidRDefault="00897B9D"/>
    <w:p w:rsidR="009527BC" w:rsidRDefault="009527BC"/>
    <w:p w:rsidR="009527BC" w:rsidRPr="009527BC" w:rsidRDefault="009527BC" w:rsidP="009527BC">
      <w:pPr>
        <w:pStyle w:val="a6"/>
        <w:ind w:right="-228"/>
        <w:jc w:val="both"/>
        <w:rPr>
          <w:rFonts w:ascii="Arial" w:hAnsi="Arial" w:cs="Arial"/>
          <w:sz w:val="24"/>
          <w:szCs w:val="24"/>
        </w:rPr>
      </w:pPr>
      <w:r>
        <w:rPr>
          <w:sz w:val="28"/>
          <w:szCs w:val="28"/>
        </w:rPr>
        <w:tab/>
      </w:r>
      <w:r w:rsidRPr="009527BC">
        <w:rPr>
          <w:rFonts w:ascii="Arial" w:hAnsi="Arial" w:cs="Arial"/>
          <w:sz w:val="24"/>
          <w:szCs w:val="24"/>
        </w:rPr>
        <w:t xml:space="preserve">Руководствуясь статьей 42.10 Федерального закона от 24.07.2007 № 221-ФЗ «О кадастровой деятельности», постановлением Правительства Забайкальского края от 09 июня 2015 года N 296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Забайкальского края», </w:t>
      </w:r>
      <w:r>
        <w:rPr>
          <w:rFonts w:ascii="Arial" w:hAnsi="Arial" w:cs="Arial"/>
          <w:sz w:val="24"/>
          <w:szCs w:val="24"/>
        </w:rPr>
        <w:t>а</w:t>
      </w:r>
      <w:r w:rsidRPr="009527BC">
        <w:rPr>
          <w:rFonts w:ascii="Arial" w:hAnsi="Arial" w:cs="Arial"/>
          <w:sz w:val="24"/>
          <w:szCs w:val="24"/>
        </w:rPr>
        <w:t>дминистрация сельского поселения «Смоленское»</w:t>
      </w:r>
    </w:p>
    <w:p w:rsidR="009527BC" w:rsidRPr="009527BC" w:rsidRDefault="009527BC" w:rsidP="009527BC">
      <w:pPr>
        <w:pStyle w:val="a3"/>
        <w:ind w:left="0" w:firstLine="0"/>
        <w:jc w:val="both"/>
        <w:rPr>
          <w:rFonts w:ascii="Arial" w:hAnsi="Arial" w:cs="Arial"/>
          <w:sz w:val="24"/>
          <w:szCs w:val="24"/>
        </w:rPr>
      </w:pPr>
    </w:p>
    <w:p w:rsidR="009527BC" w:rsidRPr="009527BC" w:rsidRDefault="009527BC" w:rsidP="009527BC">
      <w:pPr>
        <w:pStyle w:val="a4"/>
        <w:ind w:firstLine="720"/>
        <w:jc w:val="both"/>
        <w:rPr>
          <w:rFonts w:ascii="Arial" w:hAnsi="Arial" w:cs="Arial"/>
          <w:sz w:val="24"/>
          <w:szCs w:val="24"/>
        </w:rPr>
      </w:pPr>
      <w:r w:rsidRPr="009527BC">
        <w:rPr>
          <w:rFonts w:ascii="Arial" w:hAnsi="Arial" w:cs="Arial"/>
          <w:sz w:val="24"/>
          <w:szCs w:val="24"/>
        </w:rPr>
        <w:t>ПОСТАНОВЛЯЕТ:</w:t>
      </w:r>
    </w:p>
    <w:p w:rsidR="009527BC" w:rsidRPr="009527BC" w:rsidRDefault="009527BC" w:rsidP="009527BC">
      <w:pPr>
        <w:pStyle w:val="a4"/>
        <w:spacing w:after="0"/>
        <w:ind w:firstLine="720"/>
        <w:jc w:val="both"/>
        <w:rPr>
          <w:rFonts w:ascii="Arial" w:hAnsi="Arial" w:cs="Arial"/>
          <w:sz w:val="24"/>
          <w:szCs w:val="24"/>
        </w:rPr>
      </w:pPr>
    </w:p>
    <w:p w:rsidR="009527BC" w:rsidRPr="009527BC" w:rsidRDefault="009527BC" w:rsidP="009527BC">
      <w:pPr>
        <w:ind w:right="-228" w:firstLine="540"/>
        <w:jc w:val="both"/>
        <w:rPr>
          <w:rFonts w:ascii="Arial" w:hAnsi="Arial" w:cs="Arial"/>
        </w:rPr>
      </w:pPr>
      <w:r w:rsidRPr="009527BC">
        <w:rPr>
          <w:rFonts w:ascii="Arial" w:hAnsi="Arial" w:cs="Arial"/>
        </w:rPr>
        <w:t xml:space="preserve">1. Создать и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«Смоленское» муниципального района «Читинский район», согласно приложению № 1 к настоящему постановлению. </w:t>
      </w:r>
    </w:p>
    <w:p w:rsidR="009527BC" w:rsidRPr="009527BC" w:rsidRDefault="009527BC" w:rsidP="009527BC">
      <w:pPr>
        <w:ind w:right="-228" w:firstLine="540"/>
        <w:jc w:val="both"/>
        <w:rPr>
          <w:rFonts w:ascii="Arial" w:hAnsi="Arial" w:cs="Arial"/>
        </w:rPr>
      </w:pPr>
      <w:r w:rsidRPr="009527BC">
        <w:rPr>
          <w:rFonts w:ascii="Arial" w:hAnsi="Arial" w:cs="Arial"/>
        </w:rPr>
        <w:t xml:space="preserve">2.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«Смоленское» муниципального района «Читинский район» Забайкальского края, согласно приложению № 2 к настоящему постановлению. </w:t>
      </w:r>
    </w:p>
    <w:p w:rsidR="009527BC" w:rsidRPr="009527BC" w:rsidRDefault="009527BC" w:rsidP="009527BC">
      <w:pPr>
        <w:ind w:firstLine="540"/>
        <w:jc w:val="both"/>
        <w:rPr>
          <w:rFonts w:ascii="Arial" w:hAnsi="Arial" w:cs="Arial"/>
        </w:rPr>
      </w:pPr>
      <w:r w:rsidRPr="009527BC">
        <w:rPr>
          <w:rFonts w:ascii="Arial" w:hAnsi="Arial" w:cs="Arial"/>
        </w:rPr>
        <w:t>3. Настоящее постановление вступает в силу с момента подписания.</w:t>
      </w:r>
    </w:p>
    <w:p w:rsidR="009527BC" w:rsidRPr="009527BC" w:rsidRDefault="009527BC" w:rsidP="009527BC">
      <w:pPr>
        <w:ind w:firstLine="540"/>
        <w:jc w:val="both"/>
        <w:rPr>
          <w:rFonts w:ascii="Arial" w:hAnsi="Arial" w:cs="Arial"/>
        </w:rPr>
      </w:pPr>
      <w:r w:rsidRPr="009527BC">
        <w:rPr>
          <w:rFonts w:ascii="Arial" w:hAnsi="Arial" w:cs="Arial"/>
        </w:rPr>
        <w:t>4. Контроль исполнения настоящего постановления оставляю за собой.</w:t>
      </w:r>
    </w:p>
    <w:p w:rsidR="009527BC" w:rsidRPr="009527BC" w:rsidRDefault="009527BC" w:rsidP="009527BC">
      <w:pPr>
        <w:ind w:firstLine="540"/>
        <w:jc w:val="both"/>
        <w:rPr>
          <w:rFonts w:ascii="Arial" w:hAnsi="Arial" w:cs="Arial"/>
        </w:rPr>
      </w:pPr>
    </w:p>
    <w:p w:rsidR="009527BC" w:rsidRPr="009527BC" w:rsidRDefault="009527BC" w:rsidP="009527BC">
      <w:pPr>
        <w:ind w:firstLine="540"/>
        <w:jc w:val="both"/>
        <w:rPr>
          <w:rFonts w:ascii="Arial" w:hAnsi="Arial" w:cs="Arial"/>
        </w:rPr>
      </w:pPr>
    </w:p>
    <w:p w:rsidR="009527BC" w:rsidRPr="009527BC" w:rsidRDefault="009527BC" w:rsidP="009527BC">
      <w:pPr>
        <w:ind w:firstLine="540"/>
        <w:jc w:val="both"/>
        <w:rPr>
          <w:rFonts w:ascii="Arial" w:hAnsi="Arial" w:cs="Arial"/>
        </w:rPr>
      </w:pPr>
    </w:p>
    <w:p w:rsidR="009527BC" w:rsidRDefault="009527BC" w:rsidP="009527BC">
      <w:pPr>
        <w:rPr>
          <w:rFonts w:ascii="Arial" w:hAnsi="Arial" w:cs="Arial"/>
          <w:bCs/>
        </w:rPr>
      </w:pPr>
      <w:r w:rsidRPr="009527BC">
        <w:rPr>
          <w:rFonts w:ascii="Arial" w:hAnsi="Arial" w:cs="Arial"/>
          <w:bCs/>
        </w:rPr>
        <w:t>Глава сельского</w:t>
      </w:r>
    </w:p>
    <w:p w:rsidR="009527BC" w:rsidRDefault="009527BC" w:rsidP="009527BC">
      <w:pPr>
        <w:rPr>
          <w:rFonts w:ascii="Arial" w:hAnsi="Arial" w:cs="Arial"/>
          <w:bCs/>
        </w:rPr>
      </w:pPr>
      <w:r w:rsidRPr="009527BC">
        <w:rPr>
          <w:rFonts w:ascii="Arial" w:hAnsi="Arial" w:cs="Arial"/>
          <w:bCs/>
        </w:rPr>
        <w:t>поселения «</w:t>
      </w:r>
      <w:proofErr w:type="gramStart"/>
      <w:r w:rsidRPr="009527BC">
        <w:rPr>
          <w:rFonts w:ascii="Arial" w:hAnsi="Arial" w:cs="Arial"/>
        </w:rPr>
        <w:t>Смоленское</w:t>
      </w:r>
      <w:r w:rsidRPr="009527BC">
        <w:rPr>
          <w:rFonts w:ascii="Arial" w:hAnsi="Arial" w:cs="Arial"/>
          <w:bCs/>
        </w:rPr>
        <w:t xml:space="preserve">»   </w:t>
      </w:r>
      <w:proofErr w:type="gramEnd"/>
      <w:r w:rsidRPr="009527BC">
        <w:rPr>
          <w:rFonts w:ascii="Arial" w:hAnsi="Arial" w:cs="Arial"/>
          <w:bCs/>
        </w:rPr>
        <w:t xml:space="preserve">               </w:t>
      </w:r>
      <w:r>
        <w:rPr>
          <w:rFonts w:ascii="Arial" w:hAnsi="Arial" w:cs="Arial"/>
          <w:bCs/>
        </w:rPr>
        <w:t>______________________</w:t>
      </w:r>
      <w:r w:rsidRPr="009527BC">
        <w:rPr>
          <w:rFonts w:ascii="Arial" w:hAnsi="Arial" w:cs="Arial"/>
          <w:bCs/>
        </w:rPr>
        <w:t xml:space="preserve">                                 </w:t>
      </w:r>
      <w:r>
        <w:rPr>
          <w:rFonts w:ascii="Arial" w:hAnsi="Arial" w:cs="Arial"/>
          <w:bCs/>
        </w:rPr>
        <w:t>/</w:t>
      </w:r>
      <w:proofErr w:type="spellStart"/>
      <w:r w:rsidRPr="009527BC">
        <w:rPr>
          <w:rFonts w:ascii="Arial" w:hAnsi="Arial" w:cs="Arial"/>
          <w:bCs/>
        </w:rPr>
        <w:t>В.А.Лютц</w:t>
      </w:r>
      <w:proofErr w:type="spellEnd"/>
      <w:r>
        <w:rPr>
          <w:rFonts w:ascii="Arial" w:hAnsi="Arial" w:cs="Arial"/>
          <w:bCs/>
        </w:rPr>
        <w:t>/</w:t>
      </w:r>
    </w:p>
    <w:p w:rsidR="009527BC" w:rsidRDefault="009527BC" w:rsidP="009527BC">
      <w:pPr>
        <w:rPr>
          <w:rFonts w:ascii="Arial" w:hAnsi="Arial" w:cs="Arial"/>
          <w:bCs/>
        </w:rPr>
      </w:pPr>
    </w:p>
    <w:p w:rsidR="009527BC" w:rsidRDefault="009527BC" w:rsidP="009527BC">
      <w:pPr>
        <w:rPr>
          <w:rFonts w:ascii="Arial" w:hAnsi="Arial" w:cs="Arial"/>
          <w:bCs/>
        </w:rPr>
      </w:pPr>
    </w:p>
    <w:p w:rsidR="009527BC" w:rsidRDefault="009527BC" w:rsidP="009527BC">
      <w:pPr>
        <w:rPr>
          <w:rFonts w:ascii="Arial" w:hAnsi="Arial" w:cs="Arial"/>
          <w:bCs/>
        </w:rPr>
      </w:pPr>
    </w:p>
    <w:p w:rsidR="009527BC" w:rsidRDefault="009527BC" w:rsidP="009527BC">
      <w:pPr>
        <w:rPr>
          <w:rFonts w:ascii="Arial" w:hAnsi="Arial" w:cs="Arial"/>
          <w:bCs/>
        </w:rPr>
      </w:pPr>
    </w:p>
    <w:p w:rsidR="009527BC" w:rsidRDefault="009527BC" w:rsidP="009527BC">
      <w:pPr>
        <w:rPr>
          <w:rFonts w:ascii="Arial" w:hAnsi="Arial" w:cs="Arial"/>
          <w:bCs/>
        </w:rPr>
      </w:pPr>
    </w:p>
    <w:p w:rsidR="009527BC" w:rsidRDefault="009527BC" w:rsidP="009527BC">
      <w:pPr>
        <w:rPr>
          <w:rFonts w:ascii="Arial" w:hAnsi="Arial" w:cs="Arial"/>
          <w:bCs/>
        </w:rPr>
      </w:pPr>
    </w:p>
    <w:p w:rsidR="009527BC" w:rsidRDefault="009527BC" w:rsidP="009527BC">
      <w:pPr>
        <w:rPr>
          <w:rFonts w:ascii="Arial" w:hAnsi="Arial" w:cs="Arial"/>
          <w:bCs/>
        </w:rPr>
      </w:pPr>
    </w:p>
    <w:p w:rsidR="009527BC" w:rsidRDefault="009527BC" w:rsidP="009527BC">
      <w:pPr>
        <w:rPr>
          <w:rFonts w:ascii="Arial" w:hAnsi="Arial" w:cs="Arial"/>
          <w:bCs/>
        </w:rPr>
      </w:pPr>
    </w:p>
    <w:p w:rsidR="009527BC" w:rsidRPr="009527BC" w:rsidRDefault="009527BC" w:rsidP="009527BC">
      <w:pPr>
        <w:pStyle w:val="2"/>
        <w:spacing w:after="0"/>
        <w:ind w:left="0" w:right="-226"/>
        <w:rPr>
          <w:rFonts w:ascii="Courier New" w:hAnsi="Courier New" w:cs="Courier New"/>
          <w:sz w:val="22"/>
          <w:szCs w:val="22"/>
        </w:rPr>
      </w:pPr>
      <w:r w:rsidRPr="009527BC">
        <w:rPr>
          <w:rFonts w:ascii="Courier New" w:hAnsi="Courier New" w:cs="Courier New"/>
          <w:sz w:val="22"/>
          <w:szCs w:val="22"/>
        </w:rPr>
        <w:lastRenderedPageBreak/>
        <w:t xml:space="preserve">Приложение № 1 к постановлению </w:t>
      </w:r>
    </w:p>
    <w:p w:rsidR="009527BC" w:rsidRPr="009527BC" w:rsidRDefault="009527BC" w:rsidP="009527BC">
      <w:pPr>
        <w:pStyle w:val="2"/>
        <w:spacing w:after="0"/>
        <w:ind w:left="0" w:right="-226"/>
        <w:rPr>
          <w:rFonts w:ascii="Courier New" w:hAnsi="Courier New" w:cs="Courier New"/>
          <w:sz w:val="22"/>
          <w:szCs w:val="22"/>
        </w:rPr>
      </w:pPr>
      <w:r w:rsidRPr="009527BC">
        <w:rPr>
          <w:rFonts w:ascii="Courier New" w:hAnsi="Courier New" w:cs="Courier New"/>
          <w:sz w:val="22"/>
          <w:szCs w:val="22"/>
        </w:rPr>
        <w:t xml:space="preserve">администрации сельского </w:t>
      </w:r>
    </w:p>
    <w:p w:rsidR="009527BC" w:rsidRPr="009527BC" w:rsidRDefault="009527BC" w:rsidP="009527BC">
      <w:pPr>
        <w:pStyle w:val="2"/>
        <w:spacing w:after="0"/>
        <w:ind w:left="0" w:right="-226"/>
        <w:rPr>
          <w:rFonts w:ascii="Courier New" w:hAnsi="Courier New" w:cs="Courier New"/>
          <w:sz w:val="22"/>
          <w:szCs w:val="22"/>
        </w:rPr>
      </w:pPr>
      <w:r w:rsidRPr="009527BC">
        <w:rPr>
          <w:rFonts w:ascii="Courier New" w:hAnsi="Courier New" w:cs="Courier New"/>
          <w:sz w:val="22"/>
          <w:szCs w:val="22"/>
        </w:rPr>
        <w:t xml:space="preserve">поселения «Смоленское» </w:t>
      </w:r>
    </w:p>
    <w:p w:rsidR="009527BC" w:rsidRDefault="009527BC" w:rsidP="009527BC">
      <w:pPr>
        <w:pStyle w:val="2"/>
        <w:spacing w:after="0"/>
        <w:ind w:left="0" w:right="-226"/>
        <w:rPr>
          <w:rFonts w:ascii="Courier New" w:hAnsi="Courier New" w:cs="Courier New"/>
          <w:sz w:val="22"/>
          <w:szCs w:val="22"/>
        </w:rPr>
      </w:pPr>
      <w:r w:rsidRPr="009527BC">
        <w:rPr>
          <w:rFonts w:ascii="Courier New" w:hAnsi="Courier New" w:cs="Courier New"/>
          <w:sz w:val="22"/>
          <w:szCs w:val="22"/>
        </w:rPr>
        <w:t xml:space="preserve">от </w:t>
      </w:r>
      <w:r>
        <w:rPr>
          <w:rFonts w:ascii="Courier New" w:hAnsi="Courier New" w:cs="Courier New"/>
          <w:sz w:val="22"/>
          <w:szCs w:val="22"/>
        </w:rPr>
        <w:t>18</w:t>
      </w:r>
      <w:r w:rsidRPr="009527BC">
        <w:rPr>
          <w:rFonts w:ascii="Courier New" w:hAnsi="Courier New" w:cs="Courier New"/>
          <w:sz w:val="22"/>
          <w:szCs w:val="22"/>
        </w:rPr>
        <w:t xml:space="preserve"> апреля 2022 г. № </w:t>
      </w:r>
      <w:r>
        <w:rPr>
          <w:rFonts w:ascii="Courier New" w:hAnsi="Courier New" w:cs="Courier New"/>
          <w:sz w:val="22"/>
          <w:szCs w:val="22"/>
        </w:rPr>
        <w:t>220</w:t>
      </w:r>
    </w:p>
    <w:p w:rsidR="009527BC" w:rsidRDefault="009527BC" w:rsidP="009527BC">
      <w:pPr>
        <w:pStyle w:val="2"/>
        <w:spacing w:after="0"/>
        <w:ind w:left="0" w:right="-226"/>
        <w:rPr>
          <w:rFonts w:ascii="Courier New" w:hAnsi="Courier New" w:cs="Courier New"/>
          <w:sz w:val="22"/>
          <w:szCs w:val="22"/>
        </w:rPr>
      </w:pPr>
    </w:p>
    <w:p w:rsidR="009527BC" w:rsidRPr="009527BC" w:rsidRDefault="009527BC" w:rsidP="009527BC">
      <w:pPr>
        <w:jc w:val="center"/>
        <w:rPr>
          <w:rFonts w:ascii="Arial" w:hAnsi="Arial" w:cs="Arial"/>
          <w:color w:val="000000"/>
          <w:sz w:val="30"/>
          <w:szCs w:val="30"/>
        </w:rPr>
      </w:pPr>
      <w:r w:rsidRPr="009527BC">
        <w:rPr>
          <w:rFonts w:ascii="Arial" w:hAnsi="Arial" w:cs="Arial"/>
          <w:color w:val="000000"/>
          <w:sz w:val="30"/>
          <w:szCs w:val="30"/>
        </w:rPr>
        <w:t>СОСТАВ</w:t>
      </w:r>
      <w:r w:rsidRPr="009527BC">
        <w:rPr>
          <w:rFonts w:ascii="Arial" w:hAnsi="Arial" w:cs="Arial"/>
          <w:color w:val="000000"/>
          <w:sz w:val="30"/>
          <w:szCs w:val="30"/>
        </w:rPr>
        <w:br/>
        <w:t>согласительной комиссии по согласованию местоположения границ земельных</w:t>
      </w:r>
      <w:r w:rsidRPr="009527BC">
        <w:rPr>
          <w:rFonts w:ascii="Arial" w:hAnsi="Arial" w:cs="Arial"/>
          <w:color w:val="000000"/>
          <w:sz w:val="30"/>
          <w:szCs w:val="30"/>
        </w:rPr>
        <w:br/>
        <w:t xml:space="preserve">участков при выполнении комплексных кадастровых работ на территории </w:t>
      </w:r>
      <w:r w:rsidRPr="009527BC">
        <w:rPr>
          <w:rFonts w:ascii="Arial" w:hAnsi="Arial" w:cs="Arial"/>
          <w:sz w:val="30"/>
          <w:szCs w:val="30"/>
        </w:rPr>
        <w:t>сельского поселения «Смоленское» муниципального района «Читинский райо</w:t>
      </w:r>
      <w:bookmarkStart w:id="0" w:name="_GoBack"/>
      <w:bookmarkEnd w:id="0"/>
      <w:r w:rsidRPr="009527BC">
        <w:rPr>
          <w:rFonts w:ascii="Arial" w:hAnsi="Arial" w:cs="Arial"/>
          <w:sz w:val="30"/>
          <w:szCs w:val="30"/>
        </w:rPr>
        <w:t xml:space="preserve">н» </w:t>
      </w:r>
      <w:r w:rsidRPr="009527BC">
        <w:rPr>
          <w:rFonts w:ascii="Arial" w:hAnsi="Arial" w:cs="Arial"/>
          <w:color w:val="000000"/>
          <w:sz w:val="30"/>
          <w:szCs w:val="30"/>
        </w:rPr>
        <w:t>в 2022 году</w:t>
      </w:r>
    </w:p>
    <w:p w:rsidR="009527BC" w:rsidRPr="00D55E3F" w:rsidRDefault="009527BC" w:rsidP="009527BC">
      <w:pPr>
        <w:jc w:val="cente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0"/>
        <w:gridCol w:w="7918"/>
      </w:tblGrid>
      <w:tr w:rsidR="009527BC" w:rsidRPr="009527BC" w:rsidTr="00067874">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27BC" w:rsidRPr="009527BC" w:rsidRDefault="009527BC" w:rsidP="00067874">
            <w:pPr>
              <w:rPr>
                <w:rFonts w:ascii="Arial" w:hAnsi="Arial" w:cs="Arial"/>
              </w:rPr>
            </w:pPr>
            <w:proofErr w:type="spellStart"/>
            <w:r w:rsidRPr="009527BC">
              <w:rPr>
                <w:rFonts w:ascii="Arial" w:hAnsi="Arial" w:cs="Arial"/>
              </w:rPr>
              <w:t>Лютц</w:t>
            </w:r>
            <w:proofErr w:type="spellEnd"/>
            <w:r w:rsidRPr="009527BC">
              <w:rPr>
                <w:rFonts w:ascii="Arial" w:hAnsi="Arial" w:cs="Arial"/>
              </w:rPr>
              <w:t xml:space="preserve"> Виктор Андреевич</w:t>
            </w:r>
          </w:p>
        </w:tc>
        <w:tc>
          <w:tcPr>
            <w:tcW w:w="7918" w:type="dxa"/>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rPr>
                <w:rFonts w:ascii="Arial" w:hAnsi="Arial" w:cs="Arial"/>
              </w:rPr>
            </w:pPr>
            <w:r w:rsidRPr="009527BC">
              <w:rPr>
                <w:rFonts w:ascii="Arial" w:hAnsi="Arial" w:cs="Arial"/>
                <w:color w:val="000000"/>
              </w:rPr>
              <w:t>Глава сельского поселения «</w:t>
            </w:r>
            <w:r w:rsidRPr="009527BC">
              <w:rPr>
                <w:rFonts w:ascii="Arial" w:hAnsi="Arial" w:cs="Arial"/>
              </w:rPr>
              <w:t>Смоленское</w:t>
            </w:r>
            <w:r w:rsidRPr="009527BC">
              <w:rPr>
                <w:rFonts w:ascii="Arial" w:hAnsi="Arial" w:cs="Arial"/>
                <w:color w:val="000000"/>
              </w:rPr>
              <w:t xml:space="preserve">», председатель комиссии </w:t>
            </w:r>
            <w:r w:rsidRPr="009527BC">
              <w:rPr>
                <w:rFonts w:ascii="Arial" w:hAnsi="Arial" w:cs="Arial"/>
              </w:rPr>
              <w:t>(либо лицо</w:t>
            </w:r>
            <w:r w:rsidR="00091B77">
              <w:rPr>
                <w:rFonts w:ascii="Arial" w:hAnsi="Arial" w:cs="Arial"/>
              </w:rPr>
              <w:t>,</w:t>
            </w:r>
            <w:r w:rsidRPr="009527BC">
              <w:rPr>
                <w:rFonts w:ascii="Arial" w:hAnsi="Arial" w:cs="Arial"/>
              </w:rPr>
              <w:t xml:space="preserve"> его замещающее)</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rPr>
                <w:rFonts w:ascii="Arial" w:hAnsi="Arial" w:cs="Arial"/>
              </w:rPr>
            </w:pPr>
            <w:r w:rsidRPr="009527BC">
              <w:rPr>
                <w:rFonts w:ascii="Arial" w:hAnsi="Arial" w:cs="Arial"/>
                <w:color w:val="000000"/>
              </w:rPr>
              <w:t>Кузьмина Ирина Анатольевна</w:t>
            </w:r>
          </w:p>
        </w:tc>
        <w:tc>
          <w:tcPr>
            <w:tcW w:w="7918" w:type="dxa"/>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rPr>
                <w:rFonts w:ascii="Arial" w:hAnsi="Arial" w:cs="Arial"/>
              </w:rPr>
            </w:pPr>
            <w:r w:rsidRPr="009527BC">
              <w:rPr>
                <w:rFonts w:ascii="Arial" w:hAnsi="Arial" w:cs="Arial"/>
                <w:color w:val="000000"/>
              </w:rPr>
              <w:t>заместитель начальника Управления земельных и имущественных отношений администрации муниципального района «Читинский район», заместитель председателя комиссии</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rPr>
                <w:rFonts w:ascii="Arial" w:hAnsi="Arial" w:cs="Arial"/>
              </w:rPr>
            </w:pPr>
            <w:r w:rsidRPr="009527BC">
              <w:rPr>
                <w:rFonts w:ascii="Arial" w:hAnsi="Arial" w:cs="Arial"/>
              </w:rPr>
              <w:t>Козлова Кристина Юрьевна</w:t>
            </w:r>
          </w:p>
        </w:tc>
        <w:tc>
          <w:tcPr>
            <w:tcW w:w="7918" w:type="dxa"/>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rPr>
                <w:rFonts w:ascii="Arial" w:hAnsi="Arial" w:cs="Arial"/>
              </w:rPr>
            </w:pPr>
            <w:r w:rsidRPr="009527BC">
              <w:rPr>
                <w:rFonts w:ascii="Arial" w:hAnsi="Arial" w:cs="Arial"/>
                <w:color w:val="000000"/>
              </w:rPr>
              <w:t>Консультант отдела градостроительства и земельных отношений Управления земельных и имущественных отношений администрации муниципального района «Читинский район», секретарь комиссии</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rPr>
                <w:rFonts w:ascii="Arial" w:hAnsi="Arial" w:cs="Arial"/>
              </w:rPr>
            </w:pPr>
            <w:r w:rsidRPr="009527BC">
              <w:rPr>
                <w:rFonts w:ascii="Arial" w:hAnsi="Arial" w:cs="Arial"/>
                <w:color w:val="000000"/>
              </w:rPr>
              <w:t>Члены комиссии:</w:t>
            </w:r>
          </w:p>
        </w:tc>
        <w:tc>
          <w:tcPr>
            <w:tcW w:w="7918" w:type="dxa"/>
            <w:vAlign w:val="center"/>
            <w:hideMark/>
          </w:tcPr>
          <w:p w:rsidR="009527BC" w:rsidRPr="009527BC" w:rsidRDefault="009527BC" w:rsidP="00067874">
            <w:pPr>
              <w:rPr>
                <w:rFonts w:ascii="Arial" w:hAnsi="Arial" w:cs="Arial"/>
              </w:rPr>
            </w:pP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tcPr>
          <w:p w:rsidR="009527BC" w:rsidRPr="009527BC" w:rsidRDefault="009527BC" w:rsidP="00067874">
            <w:pPr>
              <w:rPr>
                <w:rFonts w:ascii="Arial" w:hAnsi="Arial" w:cs="Arial"/>
              </w:rPr>
            </w:pPr>
            <w:r w:rsidRPr="009527BC">
              <w:rPr>
                <w:rFonts w:ascii="Arial" w:hAnsi="Arial" w:cs="Arial"/>
              </w:rPr>
              <w:t>Лобан Татьяна Борисовна</w:t>
            </w:r>
          </w:p>
        </w:tc>
        <w:tc>
          <w:tcPr>
            <w:tcW w:w="7918" w:type="dxa"/>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jc w:val="both"/>
              <w:rPr>
                <w:rFonts w:ascii="Arial" w:hAnsi="Arial" w:cs="Arial"/>
                <w:kern w:val="36"/>
              </w:rPr>
            </w:pPr>
            <w:r w:rsidRPr="009527BC">
              <w:rPr>
                <w:rFonts w:ascii="Arial" w:hAnsi="Arial" w:cs="Arial"/>
              </w:rPr>
              <w:t>Представитель У</w:t>
            </w:r>
            <w:r w:rsidRPr="009527BC">
              <w:rPr>
                <w:rFonts w:ascii="Arial" w:hAnsi="Arial" w:cs="Arial"/>
                <w:kern w:val="36"/>
              </w:rPr>
              <w:t>правления федеральной службы государственной регистрации, кадастра и картографии по Забайкальскому краю</w:t>
            </w:r>
          </w:p>
          <w:p w:rsidR="009527BC" w:rsidRPr="009527BC" w:rsidRDefault="009527BC" w:rsidP="00067874">
            <w:pPr>
              <w:jc w:val="both"/>
              <w:rPr>
                <w:rFonts w:ascii="Arial" w:hAnsi="Arial" w:cs="Arial"/>
              </w:rPr>
            </w:pPr>
            <w:r w:rsidRPr="009527BC">
              <w:rPr>
                <w:rFonts w:ascii="Arial" w:hAnsi="Arial" w:cs="Arial"/>
              </w:rPr>
              <w:t xml:space="preserve">Заместитель руководителя Управления </w:t>
            </w:r>
            <w:proofErr w:type="spellStart"/>
            <w:r w:rsidRPr="009527BC">
              <w:rPr>
                <w:rFonts w:ascii="Arial" w:hAnsi="Arial" w:cs="Arial"/>
              </w:rPr>
              <w:t>Росреестра</w:t>
            </w:r>
            <w:proofErr w:type="spellEnd"/>
            <w:r w:rsidRPr="009527BC">
              <w:rPr>
                <w:rFonts w:ascii="Arial" w:hAnsi="Arial" w:cs="Arial"/>
              </w:rPr>
              <w:t xml:space="preserve"> по Забайкальскому краю</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91B77">
            <w:pPr>
              <w:rPr>
                <w:rFonts w:ascii="Arial" w:hAnsi="Arial" w:cs="Arial"/>
              </w:rPr>
            </w:pPr>
            <w:r w:rsidRPr="009527BC">
              <w:rPr>
                <w:rFonts w:ascii="Arial" w:hAnsi="Arial" w:cs="Arial"/>
                <w:color w:val="000000"/>
              </w:rPr>
              <w:t>Седунова С</w:t>
            </w:r>
            <w:r w:rsidR="00091B77">
              <w:rPr>
                <w:rFonts w:ascii="Arial" w:hAnsi="Arial" w:cs="Arial"/>
                <w:color w:val="000000"/>
              </w:rPr>
              <w:t xml:space="preserve">ветлана </w:t>
            </w:r>
            <w:r w:rsidRPr="009527BC">
              <w:rPr>
                <w:rFonts w:ascii="Arial" w:hAnsi="Arial" w:cs="Arial"/>
                <w:color w:val="000000"/>
              </w:rPr>
              <w:t>И</w:t>
            </w:r>
            <w:r w:rsidR="00091B77">
              <w:rPr>
                <w:rFonts w:ascii="Arial" w:hAnsi="Arial" w:cs="Arial"/>
                <w:color w:val="000000"/>
              </w:rPr>
              <w:t>ннокентьевна</w:t>
            </w:r>
            <w:r w:rsidRPr="009527BC">
              <w:rPr>
                <w:rFonts w:ascii="Arial" w:hAnsi="Arial" w:cs="Arial"/>
                <w:color w:val="000000"/>
              </w:rPr>
              <w:t xml:space="preserve"> </w:t>
            </w:r>
          </w:p>
        </w:tc>
        <w:tc>
          <w:tcPr>
            <w:tcW w:w="7918" w:type="dxa"/>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jc w:val="both"/>
              <w:rPr>
                <w:rFonts w:ascii="Arial" w:hAnsi="Arial" w:cs="Arial"/>
              </w:rPr>
            </w:pPr>
            <w:r w:rsidRPr="009527BC">
              <w:rPr>
                <w:rFonts w:ascii="Arial" w:hAnsi="Arial" w:cs="Arial"/>
              </w:rPr>
              <w:t>Начальник отдела градостроительства и земельных отношений Управления земельных и имущественных отношений Администрации муниципального района «Читинский район»</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tcPr>
          <w:p w:rsidR="009527BC" w:rsidRPr="009527BC" w:rsidRDefault="009527BC" w:rsidP="00067874">
            <w:pPr>
              <w:rPr>
                <w:rFonts w:ascii="Arial" w:hAnsi="Arial" w:cs="Arial"/>
                <w:color w:val="000000"/>
              </w:rPr>
            </w:pPr>
            <w:proofErr w:type="spellStart"/>
            <w:r w:rsidRPr="009527BC">
              <w:rPr>
                <w:rFonts w:ascii="Arial" w:hAnsi="Arial" w:cs="Arial"/>
                <w:color w:val="000000"/>
              </w:rPr>
              <w:t>Дашиянжибон</w:t>
            </w:r>
            <w:proofErr w:type="spellEnd"/>
            <w:r w:rsidRPr="009527BC">
              <w:rPr>
                <w:rFonts w:ascii="Arial" w:hAnsi="Arial" w:cs="Arial"/>
                <w:color w:val="000000"/>
              </w:rPr>
              <w:t xml:space="preserve"> Светлана </w:t>
            </w:r>
            <w:proofErr w:type="spellStart"/>
            <w:r w:rsidRPr="009527BC">
              <w:rPr>
                <w:rFonts w:ascii="Arial" w:hAnsi="Arial" w:cs="Arial"/>
                <w:color w:val="000000"/>
              </w:rPr>
              <w:t>Баировна</w:t>
            </w:r>
            <w:proofErr w:type="spellEnd"/>
          </w:p>
        </w:tc>
        <w:tc>
          <w:tcPr>
            <w:tcW w:w="7918" w:type="dxa"/>
            <w:tcBorders>
              <w:top w:val="single" w:sz="4" w:space="0" w:color="auto"/>
              <w:left w:val="single" w:sz="4" w:space="0" w:color="auto"/>
              <w:bottom w:val="single" w:sz="4" w:space="0" w:color="auto"/>
              <w:right w:val="single" w:sz="4" w:space="0" w:color="auto"/>
            </w:tcBorders>
            <w:vAlign w:val="center"/>
          </w:tcPr>
          <w:p w:rsidR="009527BC" w:rsidRPr="009527BC" w:rsidRDefault="009527BC" w:rsidP="00067874">
            <w:pPr>
              <w:jc w:val="both"/>
              <w:rPr>
                <w:rFonts w:ascii="Arial" w:hAnsi="Arial" w:cs="Arial"/>
              </w:rPr>
            </w:pPr>
            <w:r w:rsidRPr="009527BC">
              <w:rPr>
                <w:rFonts w:ascii="Arial" w:hAnsi="Arial" w:cs="Arial"/>
              </w:rPr>
              <w:t xml:space="preserve">Представитель МТУ </w:t>
            </w:r>
            <w:proofErr w:type="spellStart"/>
            <w:r w:rsidRPr="009527BC">
              <w:rPr>
                <w:rFonts w:ascii="Arial" w:hAnsi="Arial" w:cs="Arial"/>
              </w:rPr>
              <w:t>Росимущества</w:t>
            </w:r>
            <w:proofErr w:type="spellEnd"/>
            <w:r w:rsidRPr="009527BC">
              <w:rPr>
                <w:rFonts w:ascii="Arial" w:hAnsi="Arial" w:cs="Arial"/>
              </w:rPr>
              <w:t xml:space="preserve"> в Забайкальском крае и Республике Бурятия  </w:t>
            </w:r>
          </w:p>
          <w:p w:rsidR="009527BC" w:rsidRPr="009527BC" w:rsidRDefault="009527BC" w:rsidP="00067874">
            <w:pPr>
              <w:jc w:val="both"/>
              <w:rPr>
                <w:rFonts w:ascii="Arial" w:hAnsi="Arial" w:cs="Arial"/>
              </w:rPr>
            </w:pPr>
            <w:r w:rsidRPr="009527BC">
              <w:rPr>
                <w:rFonts w:ascii="Arial" w:hAnsi="Arial" w:cs="Arial"/>
              </w:rPr>
              <w:t xml:space="preserve">Главный специалист-эксперт отдела учета, перераспределения федерального имущества, земельного фонда и проверок </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tcPr>
          <w:p w:rsidR="009527BC" w:rsidRPr="009527BC" w:rsidRDefault="009527BC" w:rsidP="00067874">
            <w:pPr>
              <w:rPr>
                <w:rFonts w:ascii="Arial" w:hAnsi="Arial" w:cs="Arial"/>
              </w:rPr>
            </w:pPr>
            <w:proofErr w:type="spellStart"/>
            <w:r w:rsidRPr="009527BC">
              <w:rPr>
                <w:rFonts w:ascii="Arial" w:hAnsi="Arial" w:cs="Arial"/>
              </w:rPr>
              <w:t>Матюнина</w:t>
            </w:r>
            <w:proofErr w:type="spellEnd"/>
            <w:r w:rsidRPr="009527BC">
              <w:rPr>
                <w:rFonts w:ascii="Arial" w:hAnsi="Arial" w:cs="Arial"/>
              </w:rPr>
              <w:t xml:space="preserve"> Анастасия Александровна</w:t>
            </w:r>
          </w:p>
        </w:tc>
        <w:tc>
          <w:tcPr>
            <w:tcW w:w="7918" w:type="dxa"/>
            <w:vAlign w:val="center"/>
            <w:hideMark/>
          </w:tcPr>
          <w:p w:rsidR="009527BC" w:rsidRPr="009527BC" w:rsidRDefault="009527BC" w:rsidP="00067874">
            <w:pPr>
              <w:jc w:val="both"/>
              <w:rPr>
                <w:rFonts w:ascii="Arial" w:hAnsi="Arial" w:cs="Arial"/>
              </w:rPr>
            </w:pPr>
            <w:r w:rsidRPr="009527BC">
              <w:rPr>
                <w:rFonts w:ascii="Arial" w:hAnsi="Arial" w:cs="Arial"/>
              </w:rPr>
              <w:t xml:space="preserve">Представитель Департамента государственного имущества и земельных отношений Забайкальского края </w:t>
            </w:r>
          </w:p>
          <w:p w:rsidR="009527BC" w:rsidRPr="009527BC" w:rsidRDefault="009527BC" w:rsidP="00067874">
            <w:pPr>
              <w:jc w:val="both"/>
              <w:rPr>
                <w:rFonts w:ascii="Arial" w:hAnsi="Arial" w:cs="Arial"/>
              </w:rPr>
            </w:pPr>
            <w:r w:rsidRPr="009527BC">
              <w:rPr>
                <w:rFonts w:ascii="Arial" w:hAnsi="Arial" w:cs="Arial"/>
              </w:rPr>
              <w:t xml:space="preserve">Заместитель начальника отдела реализации программ, нацпроектов и взаимодействию с муниципальными образованиями </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tcPr>
          <w:p w:rsidR="009527BC" w:rsidRPr="009527BC" w:rsidRDefault="009527BC" w:rsidP="00067874">
            <w:pPr>
              <w:rPr>
                <w:rFonts w:ascii="Arial" w:hAnsi="Arial" w:cs="Arial"/>
              </w:rPr>
            </w:pPr>
            <w:r w:rsidRPr="009527BC">
              <w:rPr>
                <w:rFonts w:ascii="Arial" w:hAnsi="Arial" w:cs="Arial"/>
              </w:rPr>
              <w:t>Меркушева Виктория Александровна</w:t>
            </w:r>
          </w:p>
        </w:tc>
        <w:tc>
          <w:tcPr>
            <w:tcW w:w="7918" w:type="dxa"/>
            <w:tcBorders>
              <w:top w:val="single" w:sz="4" w:space="0" w:color="auto"/>
              <w:left w:val="single" w:sz="4" w:space="0" w:color="auto"/>
              <w:bottom w:val="single" w:sz="4" w:space="0" w:color="auto"/>
              <w:right w:val="single" w:sz="4" w:space="0" w:color="auto"/>
            </w:tcBorders>
            <w:vAlign w:val="center"/>
          </w:tcPr>
          <w:p w:rsidR="009527BC" w:rsidRPr="009527BC" w:rsidRDefault="009527BC" w:rsidP="00067874">
            <w:pPr>
              <w:jc w:val="both"/>
              <w:rPr>
                <w:rFonts w:ascii="Arial" w:hAnsi="Arial" w:cs="Arial"/>
              </w:rPr>
            </w:pPr>
            <w:r w:rsidRPr="009527BC">
              <w:rPr>
                <w:rFonts w:ascii="Arial" w:hAnsi="Arial" w:cs="Arial"/>
              </w:rPr>
              <w:t>Представитель</w:t>
            </w:r>
            <w:r w:rsidRPr="009527BC">
              <w:rPr>
                <w:rFonts w:ascii="Arial" w:hAnsi="Arial" w:cs="Arial"/>
                <w:color w:val="000000"/>
              </w:rPr>
              <w:t xml:space="preserve"> </w:t>
            </w:r>
            <w:r w:rsidRPr="009527BC">
              <w:rPr>
                <w:rFonts w:ascii="Arial" w:hAnsi="Arial" w:cs="Arial"/>
              </w:rPr>
              <w:t xml:space="preserve">Филиала Федерального государственного бюджетного учреждения «Федеральная кадастровая палата </w:t>
            </w:r>
          </w:p>
          <w:p w:rsidR="009527BC" w:rsidRPr="009527BC" w:rsidRDefault="009527BC" w:rsidP="00067874">
            <w:pPr>
              <w:jc w:val="both"/>
              <w:rPr>
                <w:rFonts w:ascii="Arial" w:hAnsi="Arial" w:cs="Arial"/>
              </w:rPr>
            </w:pPr>
            <w:r w:rsidRPr="009527BC">
              <w:rPr>
                <w:rFonts w:ascii="Arial" w:hAnsi="Arial" w:cs="Arial"/>
              </w:rPr>
              <w:t>Федеральной службы государственной регистрации, кадастра и картографии» по Забайкальскому краю</w:t>
            </w:r>
          </w:p>
          <w:p w:rsidR="009527BC" w:rsidRPr="009527BC" w:rsidRDefault="009527BC" w:rsidP="00067874">
            <w:pPr>
              <w:jc w:val="both"/>
              <w:rPr>
                <w:rFonts w:ascii="Arial" w:hAnsi="Arial" w:cs="Arial"/>
                <w:color w:val="000000"/>
              </w:rPr>
            </w:pPr>
            <w:r w:rsidRPr="009527BC">
              <w:rPr>
                <w:rFonts w:ascii="Arial" w:hAnsi="Arial" w:cs="Arial"/>
                <w:color w:val="000000"/>
              </w:rPr>
              <w:t xml:space="preserve">Начальник отдела правового и кадрового обеспечения </w:t>
            </w:r>
          </w:p>
        </w:tc>
      </w:tr>
      <w:tr w:rsidR="009527BC" w:rsidRPr="009527BC" w:rsidTr="00067874">
        <w:tc>
          <w:tcPr>
            <w:tcW w:w="0" w:type="auto"/>
            <w:tcBorders>
              <w:top w:val="single" w:sz="4" w:space="0" w:color="auto"/>
              <w:left w:val="single" w:sz="4" w:space="0" w:color="auto"/>
              <w:bottom w:val="single" w:sz="4" w:space="0" w:color="auto"/>
              <w:right w:val="single" w:sz="4" w:space="0" w:color="auto"/>
            </w:tcBorders>
            <w:vAlign w:val="center"/>
          </w:tcPr>
          <w:p w:rsidR="009527BC" w:rsidRPr="009527BC" w:rsidRDefault="009527BC" w:rsidP="00067874">
            <w:pPr>
              <w:rPr>
                <w:rFonts w:ascii="Arial" w:hAnsi="Arial" w:cs="Arial"/>
              </w:rPr>
            </w:pPr>
            <w:proofErr w:type="spellStart"/>
            <w:r w:rsidRPr="009527BC">
              <w:rPr>
                <w:rFonts w:ascii="Arial" w:hAnsi="Arial" w:cs="Arial"/>
              </w:rPr>
              <w:t>Гармаева</w:t>
            </w:r>
            <w:proofErr w:type="spellEnd"/>
            <w:r w:rsidRPr="009527BC">
              <w:rPr>
                <w:rFonts w:ascii="Arial" w:hAnsi="Arial" w:cs="Arial"/>
              </w:rPr>
              <w:t xml:space="preserve"> </w:t>
            </w:r>
            <w:proofErr w:type="spellStart"/>
            <w:r w:rsidRPr="009527BC">
              <w:rPr>
                <w:rFonts w:ascii="Arial" w:hAnsi="Arial" w:cs="Arial"/>
              </w:rPr>
              <w:t>Арюна</w:t>
            </w:r>
            <w:proofErr w:type="spellEnd"/>
            <w:r w:rsidRPr="009527BC">
              <w:rPr>
                <w:rFonts w:ascii="Arial" w:hAnsi="Arial" w:cs="Arial"/>
              </w:rPr>
              <w:t xml:space="preserve"> </w:t>
            </w:r>
            <w:proofErr w:type="spellStart"/>
            <w:r w:rsidRPr="009527BC">
              <w:rPr>
                <w:rFonts w:ascii="Arial" w:hAnsi="Arial" w:cs="Arial"/>
              </w:rPr>
              <w:t>Эрдыниевна</w:t>
            </w:r>
            <w:proofErr w:type="spellEnd"/>
          </w:p>
        </w:tc>
        <w:tc>
          <w:tcPr>
            <w:tcW w:w="7918" w:type="dxa"/>
            <w:tcBorders>
              <w:top w:val="single" w:sz="4" w:space="0" w:color="auto"/>
              <w:left w:val="single" w:sz="4" w:space="0" w:color="auto"/>
              <w:bottom w:val="single" w:sz="4" w:space="0" w:color="auto"/>
              <w:right w:val="single" w:sz="4" w:space="0" w:color="auto"/>
            </w:tcBorders>
            <w:vAlign w:val="center"/>
            <w:hideMark/>
          </w:tcPr>
          <w:p w:rsidR="009527BC" w:rsidRPr="009527BC" w:rsidRDefault="009527BC" w:rsidP="00067874">
            <w:pPr>
              <w:jc w:val="both"/>
              <w:rPr>
                <w:rFonts w:ascii="Arial" w:hAnsi="Arial" w:cs="Arial"/>
              </w:rPr>
            </w:pPr>
            <w:r w:rsidRPr="009527BC">
              <w:rPr>
                <w:rFonts w:ascii="Arial" w:hAnsi="Arial" w:cs="Arial"/>
                <w:color w:val="000000"/>
              </w:rPr>
              <w:t xml:space="preserve">Член Ассоциации </w:t>
            </w:r>
            <w:r w:rsidRPr="009527BC">
              <w:rPr>
                <w:rFonts w:ascii="Arial" w:hAnsi="Arial" w:cs="Arial"/>
              </w:rPr>
              <w:t>саморегулируемой организации «Объединение кадастровых инженеров»</w:t>
            </w:r>
          </w:p>
        </w:tc>
      </w:tr>
    </w:tbl>
    <w:p w:rsidR="009527BC" w:rsidRPr="009527BC" w:rsidRDefault="009527BC" w:rsidP="009527BC">
      <w:pPr>
        <w:pStyle w:val="2"/>
        <w:spacing w:after="0"/>
        <w:ind w:left="0" w:right="-226"/>
        <w:rPr>
          <w:rFonts w:ascii="Courier New" w:hAnsi="Courier New" w:cs="Courier New"/>
          <w:sz w:val="22"/>
          <w:szCs w:val="22"/>
        </w:rPr>
      </w:pPr>
    </w:p>
    <w:p w:rsidR="009527BC" w:rsidRDefault="009527BC" w:rsidP="009527BC">
      <w:pPr>
        <w:rPr>
          <w:rFonts w:ascii="Arial" w:hAnsi="Arial" w:cs="Arial"/>
        </w:rPr>
      </w:pPr>
    </w:p>
    <w:p w:rsidR="00C97A7C" w:rsidRDefault="00C97A7C" w:rsidP="009527BC">
      <w:pPr>
        <w:rPr>
          <w:rFonts w:ascii="Arial" w:hAnsi="Arial" w:cs="Arial"/>
        </w:rPr>
      </w:pPr>
    </w:p>
    <w:p w:rsidR="00C97A7C" w:rsidRDefault="00C97A7C" w:rsidP="009527BC">
      <w:pPr>
        <w:rPr>
          <w:rFonts w:ascii="Arial" w:hAnsi="Arial" w:cs="Arial"/>
        </w:rPr>
      </w:pPr>
    </w:p>
    <w:p w:rsidR="00C97A7C" w:rsidRDefault="00C97A7C" w:rsidP="009527BC">
      <w:pPr>
        <w:rPr>
          <w:rFonts w:ascii="Arial" w:hAnsi="Arial" w:cs="Arial"/>
        </w:rPr>
      </w:pPr>
    </w:p>
    <w:p w:rsidR="00C97A7C" w:rsidRDefault="00C97A7C" w:rsidP="009527BC">
      <w:pPr>
        <w:rPr>
          <w:rFonts w:ascii="Arial" w:hAnsi="Arial" w:cs="Arial"/>
        </w:rPr>
      </w:pPr>
    </w:p>
    <w:p w:rsidR="00C97A7C" w:rsidRDefault="00C97A7C" w:rsidP="009527BC">
      <w:pPr>
        <w:rPr>
          <w:rFonts w:ascii="Arial" w:hAnsi="Arial" w:cs="Arial"/>
        </w:rPr>
      </w:pPr>
    </w:p>
    <w:p w:rsidR="00C97A7C" w:rsidRDefault="00C97A7C" w:rsidP="009527BC">
      <w:pPr>
        <w:rPr>
          <w:rFonts w:ascii="Arial" w:hAnsi="Arial" w:cs="Arial"/>
        </w:rPr>
      </w:pPr>
    </w:p>
    <w:p w:rsidR="00C97A7C" w:rsidRDefault="00C97A7C" w:rsidP="009527BC">
      <w:pPr>
        <w:rPr>
          <w:rFonts w:ascii="Arial" w:hAnsi="Arial" w:cs="Arial"/>
        </w:rPr>
      </w:pPr>
    </w:p>
    <w:p w:rsidR="00C97A7C" w:rsidRDefault="00C97A7C" w:rsidP="009527BC">
      <w:pPr>
        <w:rPr>
          <w:rFonts w:ascii="Arial" w:hAnsi="Arial" w:cs="Arial"/>
        </w:rPr>
      </w:pPr>
    </w:p>
    <w:p w:rsidR="00C97A7C" w:rsidRPr="00C97A7C" w:rsidRDefault="00C97A7C" w:rsidP="00C97A7C">
      <w:pPr>
        <w:pStyle w:val="2"/>
        <w:spacing w:after="0"/>
        <w:ind w:left="0" w:right="-226"/>
        <w:rPr>
          <w:rFonts w:ascii="Courier New" w:hAnsi="Courier New" w:cs="Courier New"/>
          <w:sz w:val="22"/>
          <w:szCs w:val="22"/>
        </w:rPr>
      </w:pPr>
      <w:r w:rsidRPr="00C97A7C">
        <w:rPr>
          <w:rStyle w:val="fontstyle01"/>
          <w:rFonts w:ascii="Courier New" w:hAnsi="Courier New" w:cs="Courier New"/>
          <w:sz w:val="22"/>
          <w:szCs w:val="22"/>
        </w:rPr>
        <w:lastRenderedPageBreak/>
        <w:t>Приложение № 2 к постановлению</w:t>
      </w:r>
      <w:r w:rsidRPr="00C97A7C">
        <w:rPr>
          <w:rFonts w:ascii="Courier New" w:hAnsi="Courier New" w:cs="Courier New"/>
          <w:color w:val="000000"/>
          <w:sz w:val="22"/>
          <w:szCs w:val="22"/>
        </w:rPr>
        <w:br/>
      </w:r>
      <w:r w:rsidRPr="00C97A7C">
        <w:rPr>
          <w:rFonts w:ascii="Courier New" w:hAnsi="Courier New" w:cs="Courier New"/>
          <w:sz w:val="22"/>
          <w:szCs w:val="22"/>
        </w:rPr>
        <w:t xml:space="preserve">администрации сельского </w:t>
      </w:r>
    </w:p>
    <w:p w:rsidR="00C97A7C" w:rsidRPr="00C97A7C" w:rsidRDefault="00C97A7C" w:rsidP="00C97A7C">
      <w:pPr>
        <w:pStyle w:val="2"/>
        <w:spacing w:after="0"/>
        <w:ind w:left="0" w:right="-226"/>
        <w:rPr>
          <w:rFonts w:ascii="Courier New" w:hAnsi="Courier New" w:cs="Courier New"/>
          <w:sz w:val="22"/>
          <w:szCs w:val="22"/>
        </w:rPr>
      </w:pPr>
      <w:r w:rsidRPr="00C97A7C">
        <w:rPr>
          <w:rFonts w:ascii="Courier New" w:hAnsi="Courier New" w:cs="Courier New"/>
          <w:sz w:val="22"/>
          <w:szCs w:val="22"/>
        </w:rPr>
        <w:t xml:space="preserve">поселения «Смоленское» </w:t>
      </w:r>
    </w:p>
    <w:p w:rsidR="00C97A7C" w:rsidRPr="00C97A7C" w:rsidRDefault="00C97A7C" w:rsidP="00C97A7C">
      <w:pPr>
        <w:pStyle w:val="2"/>
        <w:spacing w:after="0"/>
        <w:ind w:left="0" w:right="-226"/>
        <w:rPr>
          <w:rFonts w:ascii="Courier New" w:hAnsi="Courier New" w:cs="Courier New"/>
          <w:sz w:val="22"/>
          <w:szCs w:val="22"/>
          <w:u w:val="single"/>
        </w:rPr>
      </w:pPr>
      <w:r w:rsidRPr="00C97A7C">
        <w:rPr>
          <w:rFonts w:ascii="Courier New" w:hAnsi="Courier New" w:cs="Courier New"/>
          <w:sz w:val="22"/>
          <w:szCs w:val="22"/>
        </w:rPr>
        <w:t xml:space="preserve">от </w:t>
      </w:r>
      <w:r>
        <w:rPr>
          <w:rFonts w:ascii="Courier New" w:hAnsi="Courier New" w:cs="Courier New"/>
          <w:sz w:val="22"/>
          <w:szCs w:val="22"/>
        </w:rPr>
        <w:t>18</w:t>
      </w:r>
      <w:r w:rsidRPr="00C97A7C">
        <w:rPr>
          <w:rFonts w:ascii="Courier New" w:hAnsi="Courier New" w:cs="Courier New"/>
          <w:sz w:val="22"/>
          <w:szCs w:val="22"/>
        </w:rPr>
        <w:t xml:space="preserve"> апреля 2022 г. № </w:t>
      </w:r>
      <w:r>
        <w:rPr>
          <w:rFonts w:ascii="Courier New" w:hAnsi="Courier New" w:cs="Courier New"/>
          <w:sz w:val="22"/>
          <w:szCs w:val="22"/>
        </w:rPr>
        <w:t>220</w:t>
      </w:r>
    </w:p>
    <w:p w:rsidR="00C97A7C" w:rsidRDefault="00C97A7C" w:rsidP="00C97A7C">
      <w:pPr>
        <w:pStyle w:val="2"/>
        <w:spacing w:after="0"/>
        <w:ind w:left="0" w:right="-226"/>
        <w:jc w:val="right"/>
        <w:rPr>
          <w:sz w:val="28"/>
          <w:szCs w:val="28"/>
          <w:u w:val="single"/>
        </w:rPr>
      </w:pPr>
    </w:p>
    <w:p w:rsidR="00C97A7C" w:rsidRPr="00C97A7C" w:rsidRDefault="00C97A7C" w:rsidP="00C97A7C">
      <w:pPr>
        <w:pStyle w:val="2"/>
        <w:spacing w:after="0"/>
        <w:ind w:left="0" w:right="-226"/>
        <w:jc w:val="center"/>
        <w:rPr>
          <w:rStyle w:val="fontstyle01"/>
          <w:rFonts w:ascii="Arial" w:hAnsi="Arial" w:cs="Arial"/>
          <w:sz w:val="30"/>
          <w:szCs w:val="30"/>
        </w:rPr>
      </w:pPr>
      <w:r>
        <w:rPr>
          <w:color w:val="000000"/>
          <w:sz w:val="28"/>
          <w:szCs w:val="28"/>
        </w:rPr>
        <w:br/>
      </w:r>
      <w:r w:rsidRPr="00C97A7C">
        <w:rPr>
          <w:rStyle w:val="fontstyle01"/>
          <w:rFonts w:ascii="Arial" w:hAnsi="Arial" w:cs="Arial"/>
          <w:sz w:val="30"/>
          <w:szCs w:val="30"/>
        </w:rPr>
        <w:t>Регламент</w:t>
      </w:r>
      <w:r w:rsidRPr="00C97A7C">
        <w:rPr>
          <w:rFonts w:ascii="Arial" w:hAnsi="Arial" w:cs="Arial"/>
          <w:color w:val="000000"/>
          <w:sz w:val="30"/>
          <w:szCs w:val="30"/>
        </w:rPr>
        <w:br/>
      </w:r>
      <w:r w:rsidRPr="00C97A7C">
        <w:rPr>
          <w:rStyle w:val="fontstyle01"/>
          <w:rFonts w:ascii="Arial" w:hAnsi="Arial" w:cs="Arial"/>
          <w:sz w:val="30"/>
          <w:szCs w:val="30"/>
        </w:rPr>
        <w:t xml:space="preserve">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C97A7C">
        <w:rPr>
          <w:rFonts w:ascii="Arial" w:hAnsi="Arial" w:cs="Arial"/>
          <w:sz w:val="30"/>
          <w:szCs w:val="30"/>
        </w:rPr>
        <w:t>сельского поселения «Смоленское» муниципального района «Читинский район»</w:t>
      </w:r>
    </w:p>
    <w:p w:rsidR="00C97A7C" w:rsidRPr="00C97A7C" w:rsidRDefault="00C97A7C" w:rsidP="00C97A7C">
      <w:pPr>
        <w:pStyle w:val="2"/>
        <w:spacing w:after="0"/>
        <w:ind w:left="0" w:right="-226"/>
        <w:jc w:val="center"/>
        <w:rPr>
          <w:rStyle w:val="fontstyle01"/>
          <w:rFonts w:ascii="Arial" w:hAnsi="Arial" w:cs="Arial"/>
          <w:sz w:val="24"/>
          <w:szCs w:val="24"/>
        </w:rPr>
      </w:pPr>
      <w:r w:rsidRPr="00BE5FC2">
        <w:rPr>
          <w:color w:val="000000"/>
          <w:sz w:val="28"/>
          <w:szCs w:val="28"/>
        </w:rPr>
        <w:br/>
      </w:r>
      <w:r w:rsidRPr="00C97A7C">
        <w:rPr>
          <w:rStyle w:val="fontstyle01"/>
          <w:rFonts w:ascii="Arial" w:hAnsi="Arial" w:cs="Arial"/>
          <w:sz w:val="24"/>
          <w:szCs w:val="24"/>
        </w:rPr>
        <w:t>I. Общие положения</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Fonts w:ascii="Arial" w:hAnsi="Arial" w:cs="Arial"/>
          <w:color w:val="000000"/>
          <w:sz w:val="24"/>
          <w:szCs w:val="24"/>
        </w:rPr>
        <w:br/>
      </w:r>
      <w:r w:rsidRPr="00C97A7C">
        <w:rPr>
          <w:rStyle w:val="fontstyle01"/>
          <w:rFonts w:ascii="Arial" w:hAnsi="Arial" w:cs="Arial"/>
          <w:sz w:val="24"/>
          <w:szCs w:val="24"/>
        </w:rPr>
        <w:t>1.1. Настоящий регламент работы согласительной комиссии по согласованию</w:t>
      </w:r>
      <w:r w:rsidRPr="00C97A7C">
        <w:rPr>
          <w:rFonts w:ascii="Arial" w:hAnsi="Arial" w:cs="Arial"/>
          <w:color w:val="000000"/>
          <w:sz w:val="24"/>
          <w:szCs w:val="24"/>
        </w:rPr>
        <w:br/>
      </w:r>
      <w:r w:rsidRPr="00C97A7C">
        <w:rPr>
          <w:rStyle w:val="fontstyle01"/>
          <w:rFonts w:ascii="Arial" w:hAnsi="Arial" w:cs="Arial"/>
          <w:sz w:val="24"/>
          <w:szCs w:val="24"/>
        </w:rPr>
        <w:t>местоположения границ земельных участков при выполнении комплексных кадастровых работ (далее – Регламент) разработан в соответствии с Федеральным законом от 24.07.2007 № 221-ФЗ «О кадастровой деятельности» (далее – Федеральный закон № 221-ФЗ);</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1.2. Настоящий регламент определяет состав, полномочия и порядок работы</w:t>
      </w:r>
      <w:r w:rsidRPr="00C97A7C">
        <w:rPr>
          <w:rFonts w:ascii="Arial" w:hAnsi="Arial" w:cs="Arial"/>
          <w:color w:val="000000"/>
          <w:sz w:val="24"/>
          <w:szCs w:val="24"/>
        </w:rPr>
        <w:br/>
      </w:r>
      <w:r w:rsidRPr="00C97A7C">
        <w:rPr>
          <w:rStyle w:val="fontstyle01"/>
          <w:rFonts w:ascii="Arial" w:hAnsi="Arial" w:cs="Arial"/>
          <w:sz w:val="24"/>
          <w:szCs w:val="24"/>
        </w:rPr>
        <w:t>согласительной комиссии по согласованию местоположения границ земельных</w:t>
      </w:r>
      <w:r w:rsidRPr="00C97A7C">
        <w:rPr>
          <w:rFonts w:ascii="Arial" w:hAnsi="Arial" w:cs="Arial"/>
          <w:color w:val="000000"/>
          <w:sz w:val="24"/>
          <w:szCs w:val="24"/>
        </w:rPr>
        <w:br/>
      </w:r>
      <w:r w:rsidRPr="00C97A7C">
        <w:rPr>
          <w:rStyle w:val="fontstyle01"/>
          <w:rFonts w:ascii="Arial" w:hAnsi="Arial" w:cs="Arial"/>
          <w:sz w:val="24"/>
          <w:szCs w:val="24"/>
        </w:rPr>
        <w:t>участков при выполнении комплексных кадастровых работ (далее – согласительная комиссия</w:t>
      </w:r>
      <w:proofErr w:type="gramStart"/>
      <w:r w:rsidRPr="00C97A7C">
        <w:rPr>
          <w:rStyle w:val="fontstyle01"/>
          <w:rFonts w:ascii="Arial" w:hAnsi="Arial" w:cs="Arial"/>
          <w:sz w:val="24"/>
          <w:szCs w:val="24"/>
        </w:rPr>
        <w:t>);</w:t>
      </w:r>
      <w:r w:rsidRPr="00C97A7C">
        <w:rPr>
          <w:rFonts w:ascii="Arial" w:hAnsi="Arial" w:cs="Arial"/>
          <w:color w:val="000000"/>
          <w:sz w:val="24"/>
          <w:szCs w:val="24"/>
        </w:rPr>
        <w:br/>
      </w:r>
      <w:r w:rsidRPr="00C97A7C">
        <w:rPr>
          <w:rStyle w:val="fontstyle01"/>
          <w:rFonts w:ascii="Arial" w:hAnsi="Arial" w:cs="Arial"/>
          <w:sz w:val="24"/>
          <w:szCs w:val="24"/>
        </w:rPr>
        <w:t>1.3</w:t>
      </w:r>
      <w:proofErr w:type="gramEnd"/>
      <w:r w:rsidRPr="00C97A7C">
        <w:rPr>
          <w:rStyle w:val="fontstyle01"/>
          <w:rFonts w:ascii="Arial" w:hAnsi="Arial" w:cs="Arial"/>
          <w:sz w:val="24"/>
          <w:szCs w:val="24"/>
        </w:rPr>
        <w:t>. Согласительная комиссия в своей деятельности руководствуется нормативными правовыми актами Российской Федерации, нормативными правовыми</w:t>
      </w:r>
      <w:r w:rsidRPr="00C97A7C">
        <w:rPr>
          <w:rFonts w:ascii="Arial" w:hAnsi="Arial" w:cs="Arial"/>
          <w:color w:val="000000"/>
          <w:sz w:val="24"/>
          <w:szCs w:val="24"/>
        </w:rPr>
        <w:br/>
      </w:r>
      <w:r w:rsidRPr="00C97A7C">
        <w:rPr>
          <w:rStyle w:val="fontstyle01"/>
          <w:rFonts w:ascii="Arial" w:hAnsi="Arial" w:cs="Arial"/>
          <w:sz w:val="24"/>
          <w:szCs w:val="24"/>
        </w:rPr>
        <w:t>актами Забайкальского края, нормативными правовыми актами муниципального района «Читинский район», а также Регламентом;</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1.4. Целью работы согласительной комиссии является согласование местоположения границ земельных участков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законом № 221-ФЗ.</w:t>
      </w:r>
    </w:p>
    <w:p w:rsidR="00C97A7C" w:rsidRPr="00C97A7C" w:rsidRDefault="00C97A7C" w:rsidP="00C97A7C">
      <w:pPr>
        <w:pStyle w:val="2"/>
        <w:spacing w:after="0"/>
        <w:ind w:left="0" w:right="-226"/>
        <w:jc w:val="center"/>
        <w:rPr>
          <w:rStyle w:val="fontstyle01"/>
          <w:rFonts w:ascii="Arial" w:hAnsi="Arial" w:cs="Arial"/>
          <w:sz w:val="24"/>
          <w:szCs w:val="24"/>
        </w:rPr>
      </w:pPr>
      <w:r w:rsidRPr="00C97A7C">
        <w:rPr>
          <w:rFonts w:ascii="Arial" w:hAnsi="Arial" w:cs="Arial"/>
          <w:color w:val="000000"/>
          <w:sz w:val="24"/>
          <w:szCs w:val="24"/>
        </w:rPr>
        <w:br/>
      </w:r>
      <w:r w:rsidRPr="00C97A7C">
        <w:rPr>
          <w:rStyle w:val="fontstyle01"/>
          <w:rFonts w:ascii="Arial" w:hAnsi="Arial" w:cs="Arial"/>
          <w:sz w:val="24"/>
          <w:szCs w:val="24"/>
        </w:rPr>
        <w:t>II. Полномочия согласительной комиссии</w:t>
      </w:r>
    </w:p>
    <w:p w:rsidR="00C97A7C" w:rsidRPr="00C97A7C" w:rsidRDefault="00C97A7C" w:rsidP="00C97A7C">
      <w:pPr>
        <w:jc w:val="both"/>
        <w:rPr>
          <w:rFonts w:ascii="Arial" w:hAnsi="Arial" w:cs="Arial"/>
        </w:rPr>
      </w:pPr>
      <w:r w:rsidRPr="00C97A7C">
        <w:rPr>
          <w:rFonts w:ascii="Arial" w:hAnsi="Arial" w:cs="Arial"/>
          <w:color w:val="000000"/>
        </w:rPr>
        <w:br/>
      </w:r>
      <w:r w:rsidRPr="00C97A7C">
        <w:rPr>
          <w:rStyle w:val="fontstyle01"/>
          <w:rFonts w:ascii="Arial" w:hAnsi="Arial" w:cs="Arial"/>
          <w:sz w:val="24"/>
          <w:szCs w:val="24"/>
        </w:rPr>
        <w:t xml:space="preserve">2. К полномочиям согласительной комиссии </w:t>
      </w:r>
      <w:proofErr w:type="gramStart"/>
      <w:r w:rsidRPr="00C97A7C">
        <w:rPr>
          <w:rStyle w:val="fontstyle01"/>
          <w:rFonts w:ascii="Arial" w:hAnsi="Arial" w:cs="Arial"/>
          <w:sz w:val="24"/>
          <w:szCs w:val="24"/>
        </w:rPr>
        <w:t>относятся:</w:t>
      </w:r>
      <w:r w:rsidRPr="00C97A7C">
        <w:rPr>
          <w:rFonts w:ascii="Arial" w:hAnsi="Arial" w:cs="Arial"/>
        </w:rPr>
        <w:br/>
        <w:t>2.1</w:t>
      </w:r>
      <w:proofErr w:type="gramEnd"/>
      <w:r w:rsidRPr="00C97A7C">
        <w:rPr>
          <w:rFonts w:ascii="Arial" w:hAnsi="Arial" w:cs="Arial"/>
        </w:rPr>
        <w:t xml:space="preserve">. рассмотрение возражений заинтересованных лиц, указанных в </w:t>
      </w:r>
      <w:hyperlink r:id="rId4" w:history="1">
        <w:r w:rsidRPr="00C97A7C">
          <w:rPr>
            <w:rStyle w:val="a9"/>
            <w:rFonts w:ascii="Arial" w:hAnsi="Arial" w:cs="Arial"/>
          </w:rPr>
          <w:t>части 3 статьи 39</w:t>
        </w:r>
      </w:hyperlink>
      <w:r w:rsidRPr="00C97A7C">
        <w:rPr>
          <w:rFonts w:ascii="Arial" w:hAnsi="Arial" w:cs="Arial"/>
        </w:rPr>
        <w:t xml:space="preserve"> Федерального закона от 24 июля 2007 года N 221-ФЗ "О кадастровой деятельности" (далее - заинтересованные лица), относительно местоположения границ земельных участков;</w:t>
      </w:r>
    </w:p>
    <w:p w:rsidR="00C97A7C" w:rsidRPr="00C97A7C" w:rsidRDefault="00C97A7C" w:rsidP="00C97A7C">
      <w:pPr>
        <w:jc w:val="both"/>
        <w:rPr>
          <w:rFonts w:ascii="Arial" w:hAnsi="Arial" w:cs="Arial"/>
        </w:rPr>
      </w:pPr>
      <w:bookmarkStart w:id="1" w:name="sub_1019"/>
      <w:r w:rsidRPr="00C97A7C">
        <w:rPr>
          <w:rFonts w:ascii="Arial" w:hAnsi="Arial" w:cs="Arial"/>
        </w:rPr>
        <w:t>2.2. подготовка заключения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C97A7C" w:rsidRPr="00C97A7C" w:rsidRDefault="00C97A7C" w:rsidP="00C97A7C">
      <w:pPr>
        <w:jc w:val="both"/>
        <w:rPr>
          <w:rFonts w:ascii="Arial" w:hAnsi="Arial" w:cs="Arial"/>
        </w:rPr>
      </w:pPr>
      <w:bookmarkStart w:id="2" w:name="sub_1020"/>
      <w:bookmarkEnd w:id="1"/>
      <w:r w:rsidRPr="00C97A7C">
        <w:rPr>
          <w:rFonts w:ascii="Arial" w:hAnsi="Arial" w:cs="Arial"/>
        </w:rPr>
        <w:t>2.3. оформление акта согласования местоположения границ при выполнении комплексных кадастровых работ;</w:t>
      </w:r>
    </w:p>
    <w:p w:rsidR="00C97A7C" w:rsidRPr="00C97A7C" w:rsidRDefault="00C97A7C" w:rsidP="00C97A7C">
      <w:pPr>
        <w:jc w:val="both"/>
        <w:rPr>
          <w:rFonts w:ascii="Arial" w:hAnsi="Arial" w:cs="Arial"/>
        </w:rPr>
      </w:pPr>
      <w:bookmarkStart w:id="3" w:name="sub_1021"/>
      <w:bookmarkEnd w:id="2"/>
      <w:r w:rsidRPr="00C97A7C">
        <w:rPr>
          <w:rFonts w:ascii="Arial" w:hAnsi="Arial" w:cs="Arial"/>
        </w:rPr>
        <w:t>2.4. разъяснение заинтересованным лицам возможности разрешения земельного спора о местоположении границ земельных участков в судебном порядке.</w:t>
      </w:r>
    </w:p>
    <w:bookmarkEnd w:id="3"/>
    <w:p w:rsidR="00C97A7C" w:rsidRPr="00C97A7C" w:rsidRDefault="00C97A7C" w:rsidP="00C97A7C">
      <w:pPr>
        <w:pStyle w:val="2"/>
        <w:spacing w:after="0"/>
        <w:ind w:left="0" w:right="-226"/>
        <w:jc w:val="center"/>
        <w:rPr>
          <w:rStyle w:val="fontstyle01"/>
          <w:rFonts w:ascii="Arial" w:hAnsi="Arial" w:cs="Arial"/>
          <w:sz w:val="24"/>
          <w:szCs w:val="24"/>
        </w:rPr>
      </w:pPr>
      <w:r w:rsidRPr="00C97A7C">
        <w:rPr>
          <w:rFonts w:ascii="Arial" w:hAnsi="Arial" w:cs="Arial"/>
          <w:color w:val="000000"/>
          <w:sz w:val="24"/>
          <w:szCs w:val="24"/>
        </w:rPr>
        <w:br/>
      </w:r>
      <w:r w:rsidRPr="00C97A7C">
        <w:rPr>
          <w:rStyle w:val="fontstyle01"/>
          <w:rFonts w:ascii="Arial" w:hAnsi="Arial" w:cs="Arial"/>
          <w:sz w:val="24"/>
          <w:szCs w:val="24"/>
        </w:rPr>
        <w:t>III. Состав согласительной комиссии, полномочия членов согласительной</w:t>
      </w:r>
      <w:r w:rsidRPr="00C97A7C">
        <w:rPr>
          <w:rFonts w:ascii="Arial" w:hAnsi="Arial" w:cs="Arial"/>
          <w:color w:val="000000"/>
          <w:sz w:val="24"/>
          <w:szCs w:val="24"/>
        </w:rPr>
        <w:br/>
      </w:r>
      <w:r w:rsidRPr="00C97A7C">
        <w:rPr>
          <w:rStyle w:val="fontstyle01"/>
          <w:rFonts w:ascii="Arial" w:hAnsi="Arial" w:cs="Arial"/>
          <w:sz w:val="24"/>
          <w:szCs w:val="24"/>
        </w:rPr>
        <w:t>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Fonts w:ascii="Arial" w:hAnsi="Arial" w:cs="Arial"/>
          <w:color w:val="000000"/>
          <w:sz w:val="24"/>
          <w:szCs w:val="24"/>
        </w:rPr>
        <w:br/>
      </w:r>
      <w:r w:rsidRPr="00C97A7C">
        <w:rPr>
          <w:rStyle w:val="fontstyle01"/>
          <w:rFonts w:ascii="Arial" w:hAnsi="Arial" w:cs="Arial"/>
          <w:sz w:val="24"/>
          <w:szCs w:val="24"/>
        </w:rPr>
        <w:t>3.1. Председателем согласительной комиссии является Глава сельского поселения «</w:t>
      </w:r>
      <w:r w:rsidRPr="00C97A7C">
        <w:rPr>
          <w:rFonts w:ascii="Arial" w:hAnsi="Arial" w:cs="Arial"/>
          <w:sz w:val="24"/>
          <w:szCs w:val="24"/>
        </w:rPr>
        <w:t>Смоленское</w:t>
      </w:r>
      <w:r w:rsidRPr="00C97A7C">
        <w:rPr>
          <w:rStyle w:val="fontstyle01"/>
          <w:rFonts w:ascii="Arial" w:hAnsi="Arial" w:cs="Arial"/>
          <w:sz w:val="24"/>
          <w:szCs w:val="24"/>
        </w:rPr>
        <w:t>» муниципального района «Читинский район;</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3.2. Председатель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lastRenderedPageBreak/>
        <w:t>3.2.1. осуществляет общее руководство деятельностью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3.2.2. планирует деятельность согласительной комиссии, утверждает повестку дня заседаний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 xml:space="preserve">3.2.3. организует рассмотрение вопросов повестки дня заседания согласительной </w:t>
      </w:r>
      <w:proofErr w:type="gramStart"/>
      <w:r w:rsidRPr="00C97A7C">
        <w:rPr>
          <w:rStyle w:val="fontstyle01"/>
          <w:rFonts w:ascii="Arial" w:hAnsi="Arial" w:cs="Arial"/>
          <w:sz w:val="24"/>
          <w:szCs w:val="24"/>
        </w:rPr>
        <w:t>комиссии;</w:t>
      </w:r>
      <w:r w:rsidRPr="00C97A7C">
        <w:rPr>
          <w:rFonts w:ascii="Arial" w:hAnsi="Arial" w:cs="Arial"/>
          <w:color w:val="000000"/>
          <w:sz w:val="24"/>
          <w:szCs w:val="24"/>
        </w:rPr>
        <w:br/>
      </w:r>
      <w:r w:rsidRPr="00C97A7C">
        <w:rPr>
          <w:rStyle w:val="fontstyle01"/>
          <w:rFonts w:ascii="Arial" w:hAnsi="Arial" w:cs="Arial"/>
          <w:sz w:val="24"/>
          <w:szCs w:val="24"/>
        </w:rPr>
        <w:t>3.2.4</w:t>
      </w:r>
      <w:proofErr w:type="gramEnd"/>
      <w:r w:rsidRPr="00C97A7C">
        <w:rPr>
          <w:rStyle w:val="fontstyle01"/>
          <w:rFonts w:ascii="Arial" w:hAnsi="Arial" w:cs="Arial"/>
          <w:sz w:val="24"/>
          <w:szCs w:val="24"/>
        </w:rPr>
        <w:t>.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3.2.5. подписывает запросы, обращения и другие документы, направляемые</w:t>
      </w:r>
      <w:r w:rsidRPr="00C97A7C">
        <w:rPr>
          <w:rFonts w:ascii="Arial" w:hAnsi="Arial" w:cs="Arial"/>
          <w:color w:val="000000"/>
          <w:sz w:val="24"/>
          <w:szCs w:val="24"/>
        </w:rPr>
        <w:br/>
      </w:r>
      <w:r w:rsidRPr="00C97A7C">
        <w:rPr>
          <w:rStyle w:val="fontstyle01"/>
          <w:rFonts w:ascii="Arial" w:hAnsi="Arial" w:cs="Arial"/>
          <w:sz w:val="24"/>
          <w:szCs w:val="24"/>
        </w:rPr>
        <w:t>от имени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3.3. Заместитель председателя согласительной комиссии осуществляет полномочия председателя в его отсутствие;</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3.4. Секретарь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3.4.1. организует подготовку материалов для рассмотрения на заседаниях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3.4.2. формирует проект повестки дня заседания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 xml:space="preserve">3.4.3. уведомляет членов согласительной комиссии о времени и месте проведения заседания, о повестке заседания, знакомит с материалами, подготовленными к </w:t>
      </w:r>
      <w:proofErr w:type="gramStart"/>
      <w:r w:rsidRPr="00C97A7C">
        <w:rPr>
          <w:rStyle w:val="fontstyle01"/>
          <w:rFonts w:ascii="Arial" w:hAnsi="Arial" w:cs="Arial"/>
          <w:sz w:val="24"/>
          <w:szCs w:val="24"/>
        </w:rPr>
        <w:t>заседанию;</w:t>
      </w:r>
      <w:r w:rsidRPr="00C97A7C">
        <w:rPr>
          <w:rFonts w:ascii="Arial" w:hAnsi="Arial" w:cs="Arial"/>
          <w:color w:val="000000"/>
          <w:sz w:val="24"/>
          <w:szCs w:val="24"/>
        </w:rPr>
        <w:br/>
      </w:r>
      <w:r w:rsidRPr="00C97A7C">
        <w:rPr>
          <w:rStyle w:val="fontstyle01"/>
          <w:rFonts w:ascii="Arial" w:hAnsi="Arial" w:cs="Arial"/>
          <w:sz w:val="24"/>
          <w:szCs w:val="24"/>
        </w:rPr>
        <w:t>3.4.4</w:t>
      </w:r>
      <w:proofErr w:type="gramEnd"/>
      <w:r w:rsidRPr="00C97A7C">
        <w:rPr>
          <w:rStyle w:val="fontstyle01"/>
          <w:rFonts w:ascii="Arial" w:hAnsi="Arial" w:cs="Arial"/>
          <w:sz w:val="24"/>
          <w:szCs w:val="24"/>
        </w:rPr>
        <w:t>. ведет протоколы заседаний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 xml:space="preserve">3.4.5. готовит заключение согласительной комиссии о результатах рассмотрения возражений относительно местоположения границ земельных </w:t>
      </w:r>
      <w:proofErr w:type="gramStart"/>
      <w:r w:rsidRPr="00C97A7C">
        <w:rPr>
          <w:rStyle w:val="fontstyle01"/>
          <w:rFonts w:ascii="Arial" w:hAnsi="Arial" w:cs="Arial"/>
          <w:sz w:val="24"/>
          <w:szCs w:val="24"/>
        </w:rPr>
        <w:t>участков;</w:t>
      </w:r>
      <w:r w:rsidRPr="00C97A7C">
        <w:rPr>
          <w:rFonts w:ascii="Arial" w:hAnsi="Arial" w:cs="Arial"/>
          <w:color w:val="000000"/>
          <w:sz w:val="24"/>
          <w:szCs w:val="24"/>
        </w:rPr>
        <w:br/>
      </w:r>
      <w:r w:rsidRPr="00C97A7C">
        <w:rPr>
          <w:rStyle w:val="fontstyle01"/>
          <w:rFonts w:ascii="Arial" w:hAnsi="Arial" w:cs="Arial"/>
          <w:sz w:val="24"/>
          <w:szCs w:val="24"/>
        </w:rPr>
        <w:t>3.4.6</w:t>
      </w:r>
      <w:proofErr w:type="gramEnd"/>
      <w:r w:rsidRPr="00C97A7C">
        <w:rPr>
          <w:rStyle w:val="fontstyle01"/>
          <w:rFonts w:ascii="Arial" w:hAnsi="Arial" w:cs="Arial"/>
          <w:sz w:val="24"/>
          <w:szCs w:val="24"/>
        </w:rPr>
        <w:t>. выполняет иные, связанные с деятельностью согласительной комиссии</w:t>
      </w:r>
      <w:r w:rsidRPr="00C97A7C">
        <w:rPr>
          <w:rFonts w:ascii="Arial" w:hAnsi="Arial" w:cs="Arial"/>
          <w:color w:val="000000"/>
          <w:sz w:val="24"/>
          <w:szCs w:val="24"/>
        </w:rPr>
        <w:br/>
      </w:r>
      <w:r w:rsidRPr="00C97A7C">
        <w:rPr>
          <w:rStyle w:val="fontstyle01"/>
          <w:rFonts w:ascii="Arial" w:hAnsi="Arial" w:cs="Arial"/>
          <w:sz w:val="24"/>
          <w:szCs w:val="24"/>
        </w:rPr>
        <w:t>поручения председателя согласительной комиссии или заместителя председателя</w:t>
      </w:r>
      <w:r w:rsidRPr="00C97A7C">
        <w:rPr>
          <w:rFonts w:ascii="Arial" w:hAnsi="Arial" w:cs="Arial"/>
          <w:color w:val="000000"/>
          <w:sz w:val="24"/>
          <w:szCs w:val="24"/>
        </w:rPr>
        <w:br/>
      </w:r>
      <w:r w:rsidRPr="00C97A7C">
        <w:rPr>
          <w:rStyle w:val="fontstyle01"/>
          <w:rFonts w:ascii="Arial" w:hAnsi="Arial" w:cs="Arial"/>
          <w:sz w:val="24"/>
          <w:szCs w:val="24"/>
        </w:rPr>
        <w:t>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3.5. Члены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3.5.1. принимают участие в подготовке заседаний согласительной комиссии в</w:t>
      </w:r>
      <w:r w:rsidRPr="00C97A7C">
        <w:rPr>
          <w:rFonts w:ascii="Arial" w:hAnsi="Arial" w:cs="Arial"/>
          <w:color w:val="000000"/>
          <w:sz w:val="24"/>
          <w:szCs w:val="24"/>
        </w:rPr>
        <w:br/>
      </w:r>
      <w:r w:rsidRPr="00C97A7C">
        <w:rPr>
          <w:rStyle w:val="fontstyle01"/>
          <w:rFonts w:ascii="Arial" w:hAnsi="Arial" w:cs="Arial"/>
          <w:sz w:val="24"/>
          <w:szCs w:val="24"/>
        </w:rPr>
        <w:t>соответствии с поручением председателя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 xml:space="preserve">3.5.2. принимают участие в заседаниях согласительной </w:t>
      </w:r>
      <w:proofErr w:type="gramStart"/>
      <w:r w:rsidRPr="00C97A7C">
        <w:rPr>
          <w:rStyle w:val="fontstyle01"/>
          <w:rFonts w:ascii="Arial" w:hAnsi="Arial" w:cs="Arial"/>
          <w:sz w:val="24"/>
          <w:szCs w:val="24"/>
        </w:rPr>
        <w:t>комиссии;</w:t>
      </w:r>
      <w:r w:rsidRPr="00C97A7C">
        <w:rPr>
          <w:rFonts w:ascii="Arial" w:hAnsi="Arial" w:cs="Arial"/>
          <w:color w:val="000000"/>
          <w:sz w:val="24"/>
          <w:szCs w:val="24"/>
        </w:rPr>
        <w:br/>
      </w:r>
      <w:r w:rsidRPr="00C97A7C">
        <w:rPr>
          <w:rStyle w:val="fontstyle01"/>
          <w:rFonts w:ascii="Arial" w:hAnsi="Arial" w:cs="Arial"/>
          <w:sz w:val="24"/>
          <w:szCs w:val="24"/>
        </w:rPr>
        <w:t>3.5.3</w:t>
      </w:r>
      <w:proofErr w:type="gramEnd"/>
      <w:r w:rsidRPr="00C97A7C">
        <w:rPr>
          <w:rStyle w:val="fontstyle01"/>
          <w:rFonts w:ascii="Arial" w:hAnsi="Arial" w:cs="Arial"/>
          <w:sz w:val="24"/>
          <w:szCs w:val="24"/>
        </w:rPr>
        <w:t>. в случае отсутствия на заседании излагают свое мнение по рассматриваемым вопросам в письменной форме, которое оглашается на заседании и приобщается к протоколу заседания согласительной комиссии;</w:t>
      </w:r>
    </w:p>
    <w:p w:rsidR="00C97A7C" w:rsidRPr="00C97A7C" w:rsidRDefault="00C97A7C" w:rsidP="00C97A7C">
      <w:pPr>
        <w:pStyle w:val="2"/>
        <w:spacing w:after="0"/>
        <w:ind w:left="0" w:right="-226"/>
        <w:jc w:val="both"/>
        <w:rPr>
          <w:rStyle w:val="fontstyle01"/>
          <w:rFonts w:ascii="Arial" w:hAnsi="Arial" w:cs="Arial"/>
          <w:sz w:val="24"/>
          <w:szCs w:val="24"/>
        </w:rPr>
      </w:pPr>
      <w:r w:rsidRPr="00C97A7C">
        <w:rPr>
          <w:rStyle w:val="fontstyle01"/>
          <w:rFonts w:ascii="Arial" w:hAnsi="Arial" w:cs="Arial"/>
          <w:sz w:val="24"/>
          <w:szCs w:val="24"/>
        </w:rPr>
        <w:t>3.6. В случае несогласия с принятым на заседании решением члены согласительной комиссии имеют право излагать в письменной форме свое мнение, которое подлежит обязательному приобщению к протоколу заседания согласительной</w:t>
      </w:r>
      <w:r w:rsidRPr="00C97A7C">
        <w:rPr>
          <w:rFonts w:ascii="Arial" w:hAnsi="Arial" w:cs="Arial"/>
          <w:color w:val="000000"/>
          <w:sz w:val="24"/>
          <w:szCs w:val="24"/>
        </w:rPr>
        <w:br/>
      </w:r>
      <w:r w:rsidRPr="00C97A7C">
        <w:rPr>
          <w:rStyle w:val="fontstyle01"/>
          <w:rFonts w:ascii="Arial" w:hAnsi="Arial" w:cs="Arial"/>
          <w:sz w:val="24"/>
          <w:szCs w:val="24"/>
        </w:rPr>
        <w:t>комиссии.</w:t>
      </w:r>
    </w:p>
    <w:p w:rsidR="00C97A7C" w:rsidRPr="00C97A7C" w:rsidRDefault="00C97A7C" w:rsidP="00C97A7C">
      <w:pPr>
        <w:pStyle w:val="2"/>
        <w:spacing w:after="0"/>
        <w:ind w:left="0" w:right="-226"/>
        <w:jc w:val="center"/>
        <w:rPr>
          <w:rStyle w:val="fontstyle01"/>
          <w:rFonts w:ascii="Arial" w:hAnsi="Arial" w:cs="Arial"/>
          <w:sz w:val="24"/>
          <w:szCs w:val="24"/>
        </w:rPr>
      </w:pPr>
      <w:r w:rsidRPr="00C97A7C">
        <w:rPr>
          <w:rFonts w:ascii="Arial" w:hAnsi="Arial" w:cs="Arial"/>
          <w:color w:val="000000"/>
          <w:sz w:val="24"/>
          <w:szCs w:val="24"/>
        </w:rPr>
        <w:br/>
      </w:r>
      <w:r w:rsidRPr="00C97A7C">
        <w:rPr>
          <w:rStyle w:val="fontstyle01"/>
          <w:rFonts w:ascii="Arial" w:hAnsi="Arial" w:cs="Arial"/>
          <w:sz w:val="24"/>
          <w:szCs w:val="24"/>
        </w:rPr>
        <w:t>IV. Порядок работы согласительной комиссии</w:t>
      </w:r>
    </w:p>
    <w:p w:rsidR="00C97A7C" w:rsidRPr="00C97A7C" w:rsidRDefault="00C97A7C" w:rsidP="00C97A7C">
      <w:pPr>
        <w:jc w:val="both"/>
        <w:rPr>
          <w:rFonts w:ascii="Arial" w:hAnsi="Arial" w:cs="Arial"/>
        </w:rPr>
      </w:pPr>
      <w:r w:rsidRPr="00C97A7C">
        <w:rPr>
          <w:rFonts w:ascii="Arial" w:hAnsi="Arial" w:cs="Arial"/>
          <w:color w:val="000000"/>
        </w:rPr>
        <w:br/>
      </w:r>
      <w:bookmarkStart w:id="4" w:name="sub_1006"/>
      <w:r w:rsidRPr="00C97A7C">
        <w:rPr>
          <w:rFonts w:ascii="Arial" w:hAnsi="Arial" w:cs="Arial"/>
        </w:rPr>
        <w:t>4.1. На заседании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комиссии;</w:t>
      </w:r>
    </w:p>
    <w:p w:rsidR="00C97A7C" w:rsidRPr="00C97A7C" w:rsidRDefault="00C97A7C" w:rsidP="00C97A7C">
      <w:pPr>
        <w:jc w:val="both"/>
        <w:rPr>
          <w:rFonts w:ascii="Arial" w:hAnsi="Arial" w:cs="Arial"/>
        </w:rPr>
      </w:pPr>
      <w:bookmarkStart w:id="5" w:name="sub_1007"/>
      <w:bookmarkEnd w:id="4"/>
      <w:r w:rsidRPr="00C97A7C">
        <w:rPr>
          <w:rFonts w:ascii="Arial" w:hAnsi="Arial" w:cs="Arial"/>
        </w:rPr>
        <w:t>4.2. Организационное и материально-техническое обеспечение работы комиссии возлагается на уполномоченный орган местного самоуправления;</w:t>
      </w:r>
    </w:p>
    <w:p w:rsidR="00C97A7C" w:rsidRPr="00C97A7C" w:rsidRDefault="00C97A7C" w:rsidP="00C97A7C">
      <w:pPr>
        <w:jc w:val="both"/>
        <w:rPr>
          <w:rFonts w:ascii="Arial" w:hAnsi="Arial" w:cs="Arial"/>
        </w:rPr>
      </w:pPr>
      <w:bookmarkStart w:id="6" w:name="sub_1008"/>
      <w:bookmarkEnd w:id="5"/>
      <w:r w:rsidRPr="00C97A7C">
        <w:rPr>
          <w:rFonts w:ascii="Arial" w:hAnsi="Arial" w:cs="Arial"/>
        </w:rPr>
        <w:t>4.3. На заседание комиссии приглашаются заинтересованные лица и исполнитель комплексных кадастровых работ;</w:t>
      </w:r>
    </w:p>
    <w:bookmarkEnd w:id="6"/>
    <w:p w:rsidR="00C97A7C" w:rsidRPr="00C97A7C" w:rsidRDefault="00C97A7C" w:rsidP="00C97A7C">
      <w:pPr>
        <w:jc w:val="both"/>
        <w:rPr>
          <w:rFonts w:ascii="Arial" w:hAnsi="Arial" w:cs="Arial"/>
        </w:rPr>
      </w:pPr>
      <w:r w:rsidRPr="00C97A7C">
        <w:rPr>
          <w:rFonts w:ascii="Arial" w:hAnsi="Arial" w:cs="Arial"/>
        </w:rPr>
        <w:t>4.4. Заседание комиссии проводится в срок, указанный в извещении о проведении заседания комиссии, содержащем в том числе уведомление о завершении подготовки проекта карты-плана территории;</w:t>
      </w:r>
    </w:p>
    <w:p w:rsidR="00C97A7C" w:rsidRPr="00C97A7C" w:rsidRDefault="00C97A7C" w:rsidP="00C97A7C">
      <w:pPr>
        <w:jc w:val="both"/>
        <w:rPr>
          <w:rFonts w:ascii="Arial" w:hAnsi="Arial" w:cs="Arial"/>
        </w:rPr>
      </w:pPr>
      <w:bookmarkStart w:id="7" w:name="sub_1010"/>
      <w:r w:rsidRPr="00C97A7C">
        <w:rPr>
          <w:rFonts w:ascii="Arial" w:hAnsi="Arial" w:cs="Arial"/>
        </w:rPr>
        <w:t>4.5. Комиссия в срок не более чем три рабочих дня со дня получения проекта карты-плана территории от заказчика комплексных кадастровых работ обеспечивает ознакомление любых лиц с проектом карты-плана территории, в том числе в форме документа на бумажном носителе путем размещения уведомления о возможности ознакомления любых лиц с проектом карты-плана территории на информационных стендах уполномоченного органа местного самоуправления, а также в печатном средстве массовой информации, в котором осуществляется обнародование (официальное опубликование) муниципальных правовых актов;</w:t>
      </w:r>
    </w:p>
    <w:p w:rsidR="00C97A7C" w:rsidRPr="00C97A7C" w:rsidRDefault="00C97A7C" w:rsidP="00C97A7C">
      <w:pPr>
        <w:jc w:val="both"/>
        <w:rPr>
          <w:rFonts w:ascii="Arial" w:hAnsi="Arial" w:cs="Arial"/>
        </w:rPr>
      </w:pPr>
      <w:bookmarkStart w:id="8" w:name="sub_1011"/>
      <w:bookmarkEnd w:id="7"/>
      <w:r w:rsidRPr="00C97A7C">
        <w:rPr>
          <w:rFonts w:ascii="Arial" w:hAnsi="Arial" w:cs="Arial"/>
        </w:rPr>
        <w:lastRenderedPageBreak/>
        <w:t>4.6. Заседание комиссии является правомочным, если на нем присутствуют не менее половины ее членов.</w:t>
      </w:r>
    </w:p>
    <w:p w:rsidR="00C97A7C" w:rsidRPr="00C97A7C" w:rsidRDefault="00C97A7C" w:rsidP="00C97A7C">
      <w:pPr>
        <w:jc w:val="both"/>
        <w:rPr>
          <w:rFonts w:ascii="Arial" w:hAnsi="Arial" w:cs="Arial"/>
        </w:rPr>
      </w:pPr>
      <w:bookmarkStart w:id="9" w:name="sub_1022"/>
      <w:bookmarkEnd w:id="8"/>
      <w:r w:rsidRPr="00C97A7C">
        <w:rPr>
          <w:rFonts w:ascii="Arial" w:hAnsi="Arial" w:cs="Arial"/>
        </w:rPr>
        <w:t>4.7. Заседание комиссии ведет председатель комиссии или в его отсутствие - заместитель председателя комиссии (далее -председательствующий на заседании).</w:t>
      </w:r>
    </w:p>
    <w:p w:rsidR="00C97A7C" w:rsidRPr="00C97A7C" w:rsidRDefault="00C97A7C" w:rsidP="00C97A7C">
      <w:pPr>
        <w:jc w:val="both"/>
        <w:rPr>
          <w:rFonts w:ascii="Arial" w:hAnsi="Arial" w:cs="Arial"/>
        </w:rPr>
      </w:pPr>
      <w:bookmarkStart w:id="10" w:name="sub_1023"/>
      <w:bookmarkEnd w:id="9"/>
      <w:r w:rsidRPr="00C97A7C">
        <w:rPr>
          <w:rFonts w:ascii="Arial" w:hAnsi="Arial" w:cs="Arial"/>
        </w:rPr>
        <w:t>4.8. Голосование по всем вопросам проводится открыто. При голосовании мнение членов комиссии выражается словами "за" или "против".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bookmarkEnd w:id="10"/>
    <w:p w:rsidR="00C97A7C" w:rsidRPr="00C97A7C" w:rsidRDefault="00C97A7C" w:rsidP="00C97A7C">
      <w:pPr>
        <w:ind w:firstLine="567"/>
        <w:jc w:val="both"/>
        <w:rPr>
          <w:rFonts w:ascii="Arial" w:hAnsi="Arial" w:cs="Arial"/>
        </w:rPr>
      </w:pPr>
      <w:r w:rsidRPr="00C97A7C">
        <w:rPr>
          <w:rFonts w:ascii="Arial" w:hAnsi="Arial" w:cs="Arial"/>
        </w:rPr>
        <w:t>Делегирование членами комиссии своих полномочий иным лицам не допускается.</w:t>
      </w:r>
    </w:p>
    <w:p w:rsidR="00C97A7C" w:rsidRPr="00C97A7C" w:rsidRDefault="00C97A7C" w:rsidP="00C97A7C">
      <w:pPr>
        <w:jc w:val="both"/>
        <w:rPr>
          <w:rFonts w:ascii="Arial" w:hAnsi="Arial" w:cs="Arial"/>
        </w:rPr>
      </w:pPr>
      <w:r w:rsidRPr="00C97A7C">
        <w:rPr>
          <w:rFonts w:ascii="Arial" w:hAnsi="Arial" w:cs="Arial"/>
        </w:rPr>
        <w:t xml:space="preserve">4.9. Комиссия рассматривает возражения заинтересованных лиц относительно местоположения границ земельных участков, указанных в </w:t>
      </w:r>
      <w:hyperlink r:id="rId5" w:history="1">
        <w:r w:rsidRPr="00C97A7C">
          <w:rPr>
            <w:rStyle w:val="a9"/>
            <w:rFonts w:ascii="Arial" w:hAnsi="Arial" w:cs="Arial"/>
          </w:rPr>
          <w:t>пунктах 1</w:t>
        </w:r>
      </w:hyperlink>
      <w:r w:rsidRPr="00C97A7C">
        <w:rPr>
          <w:rFonts w:ascii="Arial" w:hAnsi="Arial" w:cs="Arial"/>
        </w:rPr>
        <w:t xml:space="preserve"> </w:t>
      </w:r>
      <w:hyperlink r:id="rId6" w:history="1">
        <w:r w:rsidRPr="00C97A7C">
          <w:rPr>
            <w:rStyle w:val="a9"/>
            <w:rFonts w:ascii="Arial" w:hAnsi="Arial" w:cs="Arial"/>
          </w:rPr>
          <w:t>и 2 части 1 статьи 42</w:t>
        </w:r>
        <w:r w:rsidRPr="00C97A7C">
          <w:rPr>
            <w:rStyle w:val="a9"/>
            <w:rFonts w:ascii="Arial" w:hAnsi="Arial" w:cs="Arial"/>
            <w:noProof/>
          </w:rPr>
          <w:drawing>
            <wp:inline distT="0" distB="0" distL="0" distR="0">
              <wp:extent cx="111125" cy="2463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246380"/>
                      </a:xfrm>
                      <a:prstGeom prst="rect">
                        <a:avLst/>
                      </a:prstGeom>
                      <a:noFill/>
                      <a:ln>
                        <a:noFill/>
                      </a:ln>
                    </pic:spPr>
                  </pic:pic>
                </a:graphicData>
              </a:graphic>
            </wp:inline>
          </w:drawing>
        </w:r>
      </w:hyperlink>
      <w:r w:rsidRPr="00C97A7C">
        <w:rPr>
          <w:rFonts w:ascii="Arial" w:hAnsi="Arial" w:cs="Arial"/>
        </w:rPr>
        <w:t xml:space="preserve"> Федерального закона от 24 июля 2007 года N 221-ФЗ "О кадастровой деятельности", представленные в письменной форме в комиссию, в период со дня опубликования извещения о проведении заседания комиссии до дня проведения данного заседания, а также в течение тридцати пяти календарных дней со дня проведения первого заседания комиссии;</w:t>
      </w:r>
    </w:p>
    <w:p w:rsidR="00C97A7C" w:rsidRPr="00C97A7C" w:rsidRDefault="00C97A7C" w:rsidP="00C97A7C">
      <w:pPr>
        <w:jc w:val="both"/>
        <w:rPr>
          <w:rFonts w:ascii="Arial" w:hAnsi="Arial" w:cs="Arial"/>
        </w:rPr>
      </w:pPr>
      <w:bookmarkStart w:id="11" w:name="sub_1026"/>
      <w:r w:rsidRPr="00C97A7C">
        <w:rPr>
          <w:rFonts w:ascii="Arial" w:hAnsi="Arial" w:cs="Arial"/>
        </w:rPr>
        <w:t>4.10.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C97A7C" w:rsidRPr="00C97A7C" w:rsidRDefault="00C97A7C" w:rsidP="00C97A7C">
      <w:pPr>
        <w:jc w:val="both"/>
        <w:rPr>
          <w:rFonts w:ascii="Arial" w:hAnsi="Arial" w:cs="Arial"/>
        </w:rPr>
      </w:pPr>
      <w:bookmarkStart w:id="12" w:name="sub_1027"/>
      <w:bookmarkEnd w:id="11"/>
      <w:r w:rsidRPr="00C97A7C">
        <w:rPr>
          <w:rFonts w:ascii="Arial" w:hAnsi="Arial" w:cs="Arial"/>
        </w:rPr>
        <w:t>4.11. При поступлении возражения относительно местоположения границ земельного участка комиссия проверяет наличие прилагаемых документов и срок подачи возражения, при этом датой подачи возражения считается дата представления его в уполномоченный орган местного самоуправления либо день сдачи его в организацию почтовой связи для направления в комиссию по месту нахождения уполномоченного органа местного самоуправления;</w:t>
      </w:r>
    </w:p>
    <w:p w:rsidR="00C97A7C" w:rsidRPr="00C97A7C" w:rsidRDefault="00C97A7C" w:rsidP="00C97A7C">
      <w:pPr>
        <w:jc w:val="both"/>
        <w:rPr>
          <w:rFonts w:ascii="Arial" w:hAnsi="Arial" w:cs="Arial"/>
        </w:rPr>
      </w:pPr>
      <w:bookmarkStart w:id="13" w:name="sub_1028"/>
      <w:bookmarkEnd w:id="12"/>
      <w:r w:rsidRPr="00C97A7C">
        <w:rPr>
          <w:rFonts w:ascii="Arial" w:hAnsi="Arial" w:cs="Arial"/>
        </w:rPr>
        <w:t xml:space="preserve">4.12. Если возражение относительно местоположения границ земельного участка подано без приложения документов, указанных в </w:t>
      </w:r>
      <w:hyperlink w:anchor="sub_1026" w:history="1">
        <w:r w:rsidRPr="00C97A7C">
          <w:rPr>
            <w:rStyle w:val="a9"/>
            <w:rFonts w:ascii="Arial" w:hAnsi="Arial" w:cs="Arial"/>
          </w:rPr>
          <w:t xml:space="preserve">пункте </w:t>
        </w:r>
      </w:hyperlink>
      <w:r w:rsidRPr="00C97A7C">
        <w:rPr>
          <w:rFonts w:ascii="Arial" w:hAnsi="Arial" w:cs="Arial"/>
        </w:rPr>
        <w:t>4.10. настоящего регламента, или с нарушением сроков, оно не принимается к рассмотрению, о чем комиссия в течение семи рабочих дней с даты поступления такого возражения уведомляет заинтересованное лицо. Уведомление содержит перечень оснований, по которым отказано в принятии возражения к рассмотрению, с приложением самого возражения и приложенных к нему документов.</w:t>
      </w:r>
    </w:p>
    <w:bookmarkEnd w:id="13"/>
    <w:p w:rsidR="00C97A7C" w:rsidRPr="00C97A7C" w:rsidRDefault="00C97A7C" w:rsidP="00C97A7C">
      <w:pPr>
        <w:ind w:firstLine="567"/>
        <w:jc w:val="both"/>
        <w:rPr>
          <w:rFonts w:ascii="Arial" w:hAnsi="Arial" w:cs="Arial"/>
        </w:rPr>
      </w:pPr>
      <w:r w:rsidRPr="00C97A7C">
        <w:rPr>
          <w:rFonts w:ascii="Arial" w:hAnsi="Arial" w:cs="Arial"/>
        </w:rPr>
        <w:t xml:space="preserve">В случае если возражение относительно местоположения границ земельного участка не принято к рассмотрению на том основании, что заинтересованное лицо не приложило к возражению документы, указанные в </w:t>
      </w:r>
      <w:hyperlink w:anchor="sub_1026" w:history="1">
        <w:r w:rsidRPr="00C97A7C">
          <w:rPr>
            <w:rStyle w:val="a9"/>
            <w:rFonts w:ascii="Arial" w:hAnsi="Arial" w:cs="Arial"/>
          </w:rPr>
          <w:t xml:space="preserve">пункте </w:t>
        </w:r>
      </w:hyperlink>
      <w:r w:rsidRPr="00C97A7C">
        <w:rPr>
          <w:rFonts w:ascii="Arial" w:hAnsi="Arial" w:cs="Arial"/>
        </w:rPr>
        <w:t>4.10. настоящего регламента, заинтересованное лицо вправе вновь обратиться в комиссию с возражением относительно местоположения границ земельного участка после устранения обстоятельств, послуживших основанием для отказа в принятии возражения, в течение тридцати пяти рабочих дней со дня проведения первого заседания комиссии;</w:t>
      </w:r>
    </w:p>
    <w:p w:rsidR="00C97A7C" w:rsidRPr="00C97A7C" w:rsidRDefault="00C97A7C" w:rsidP="00C97A7C">
      <w:pPr>
        <w:jc w:val="both"/>
        <w:rPr>
          <w:rFonts w:ascii="Arial" w:hAnsi="Arial" w:cs="Arial"/>
        </w:rPr>
      </w:pPr>
      <w:bookmarkStart w:id="14" w:name="sub_1029"/>
      <w:r w:rsidRPr="00C97A7C">
        <w:rPr>
          <w:rFonts w:ascii="Arial" w:hAnsi="Arial" w:cs="Arial"/>
        </w:rPr>
        <w:t>4.13. По результатам работы комиссии составляется протокол заседания комиссии, а также составляется заключение комиссии о результатах рассмотрения возражений относительно местоположения границ земельных участков.</w:t>
      </w:r>
    </w:p>
    <w:bookmarkEnd w:id="14"/>
    <w:p w:rsidR="00C97A7C" w:rsidRPr="00C97A7C" w:rsidRDefault="00C97A7C" w:rsidP="00C97A7C">
      <w:pPr>
        <w:ind w:firstLine="567"/>
        <w:jc w:val="both"/>
        <w:rPr>
          <w:rFonts w:ascii="Arial" w:hAnsi="Arial" w:cs="Arial"/>
        </w:rPr>
      </w:pPr>
      <w:r w:rsidRPr="00C97A7C">
        <w:rPr>
          <w:rFonts w:ascii="Arial" w:hAnsi="Arial" w:cs="Arial"/>
        </w:rPr>
        <w:t xml:space="preserve">Протокол заседания комиссии, заключение комиссии, акты согласования местоположения границ при выполнении комплексных кадастровых работ, возражения и документы, указанные в </w:t>
      </w:r>
      <w:hyperlink w:anchor="sub_1026" w:history="1">
        <w:r w:rsidRPr="00C97A7C">
          <w:rPr>
            <w:rStyle w:val="a9"/>
            <w:rFonts w:ascii="Arial" w:hAnsi="Arial" w:cs="Arial"/>
          </w:rPr>
          <w:t>пункте 4.10.</w:t>
        </w:r>
      </w:hyperlink>
      <w:r w:rsidRPr="00C97A7C">
        <w:rPr>
          <w:rFonts w:ascii="Arial" w:hAnsi="Arial" w:cs="Arial"/>
        </w:rPr>
        <w:t xml:space="preserve"> настоящего регламента, подлежат хранению в течение пяти лет с даты проведения заседания комиссии.</w:t>
      </w:r>
    </w:p>
    <w:p w:rsidR="00C97A7C" w:rsidRPr="00C97A7C" w:rsidRDefault="00C97A7C" w:rsidP="00C97A7C">
      <w:pPr>
        <w:jc w:val="both"/>
        <w:rPr>
          <w:rFonts w:ascii="Arial" w:hAnsi="Arial" w:cs="Arial"/>
        </w:rPr>
      </w:pPr>
      <w:bookmarkStart w:id="15" w:name="sub_1030"/>
      <w:r w:rsidRPr="00C97A7C">
        <w:rPr>
          <w:rFonts w:ascii="Arial" w:hAnsi="Arial" w:cs="Arial"/>
        </w:rPr>
        <w:lastRenderedPageBreak/>
        <w:t>4.14. При рассмотрении возражения относительно местоположения границ земельного участка, поданного по основанию недостоверности сведений об объекте недвижимости, использованных при определении местоположения границ земельного участка, комиссия исследует представленные на рассмотрение документы на предмет подтверждения ими недостоверности указанных сведений.</w:t>
      </w:r>
    </w:p>
    <w:bookmarkEnd w:id="15"/>
    <w:p w:rsidR="00C97A7C" w:rsidRPr="00C97A7C" w:rsidRDefault="00C97A7C" w:rsidP="00C97A7C">
      <w:pPr>
        <w:ind w:firstLine="567"/>
        <w:jc w:val="both"/>
        <w:rPr>
          <w:rFonts w:ascii="Arial" w:hAnsi="Arial" w:cs="Arial"/>
        </w:rPr>
      </w:pPr>
      <w:r w:rsidRPr="00C97A7C">
        <w:rPr>
          <w:rFonts w:ascii="Arial" w:hAnsi="Arial" w:cs="Arial"/>
        </w:rPr>
        <w:t>В случае если комиссией установлено, что при определении местоположения границ земельного участка использовались недостоверные сведения, комиссия принимает решение о необходимости изменения исполнителем комплексных кадастровых работ карты-плана территории в соответствии с такими возражениями.</w:t>
      </w:r>
    </w:p>
    <w:p w:rsidR="00C97A7C" w:rsidRPr="00C97A7C" w:rsidRDefault="00C97A7C" w:rsidP="00C97A7C">
      <w:pPr>
        <w:ind w:firstLine="567"/>
        <w:jc w:val="both"/>
        <w:rPr>
          <w:rFonts w:ascii="Arial" w:hAnsi="Arial" w:cs="Arial"/>
        </w:rPr>
      </w:pPr>
      <w:r w:rsidRPr="00C97A7C">
        <w:rPr>
          <w:rFonts w:ascii="Arial" w:hAnsi="Arial" w:cs="Arial"/>
        </w:rPr>
        <w:t>В случае если недостоверность сведений, использованных при определении местоположения границ земельного участка, не подтверждена, комиссия принимает решение о нецелесообразности изменения проекта карты-плана территории.</w:t>
      </w:r>
    </w:p>
    <w:p w:rsidR="00C97A7C" w:rsidRPr="00C97A7C" w:rsidRDefault="00C97A7C" w:rsidP="00C97A7C">
      <w:pPr>
        <w:jc w:val="both"/>
        <w:rPr>
          <w:rFonts w:ascii="Arial" w:hAnsi="Arial" w:cs="Arial"/>
        </w:rPr>
      </w:pPr>
      <w:r w:rsidRPr="00C97A7C">
        <w:rPr>
          <w:rFonts w:ascii="Arial" w:hAnsi="Arial" w:cs="Arial"/>
        </w:rPr>
        <w:t xml:space="preserve">4.15. В течение двадцати рабочих дней со дня истечения срока </w:t>
      </w:r>
      <w:proofErr w:type="gramStart"/>
      <w:r w:rsidRPr="00C97A7C">
        <w:rPr>
          <w:rFonts w:ascii="Arial" w:hAnsi="Arial" w:cs="Arial"/>
        </w:rPr>
        <w:t>представления</w:t>
      </w:r>
      <w:proofErr w:type="gramEnd"/>
      <w:r w:rsidRPr="00C97A7C">
        <w:rPr>
          <w:rFonts w:ascii="Arial" w:hAnsi="Arial" w:cs="Arial"/>
        </w:rPr>
        <w:t xml:space="preserve"> предусмотренных </w:t>
      </w:r>
      <w:hyperlink w:anchor="sub_1025" w:history="1">
        <w:r w:rsidRPr="00C97A7C">
          <w:rPr>
            <w:rStyle w:val="a9"/>
            <w:rFonts w:ascii="Arial" w:hAnsi="Arial" w:cs="Arial"/>
          </w:rPr>
          <w:t xml:space="preserve">пунктом </w:t>
        </w:r>
      </w:hyperlink>
      <w:r w:rsidRPr="00C97A7C">
        <w:rPr>
          <w:rFonts w:ascii="Arial" w:hAnsi="Arial" w:cs="Arial"/>
        </w:rPr>
        <w:t>4.9. настоящего регламента возражений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комиссии;</w:t>
      </w:r>
    </w:p>
    <w:p w:rsidR="00C97A7C" w:rsidRPr="00C97A7C" w:rsidRDefault="00C97A7C" w:rsidP="00C97A7C">
      <w:pPr>
        <w:jc w:val="both"/>
        <w:rPr>
          <w:rFonts w:ascii="Arial" w:hAnsi="Arial" w:cs="Arial"/>
        </w:rPr>
      </w:pPr>
      <w:bookmarkStart w:id="16" w:name="sub_1032"/>
      <w:r w:rsidRPr="00C97A7C">
        <w:rPr>
          <w:rFonts w:ascii="Arial" w:hAnsi="Arial" w:cs="Arial"/>
        </w:rPr>
        <w:t>4.16. В целях обеспечения открытости работы комиссии уполномоченный орган местного самоуправления размещает на своем официальном сайте в информационно-телекоммуникационной сети "Интернет" (при наличии официального сайта) информацию о работе комиссии, в том числе протоколы заседаний комиссии и принятые решения без указания персональных данных заинтересованных лиц, не позднее пяти рабочих дней с даты соответствующего заседания.</w:t>
      </w:r>
    </w:p>
    <w:bookmarkEnd w:id="16"/>
    <w:p w:rsidR="00C97A7C" w:rsidRPr="00C97A7C" w:rsidRDefault="00C97A7C" w:rsidP="00C97A7C">
      <w:pPr>
        <w:jc w:val="both"/>
        <w:rPr>
          <w:rFonts w:ascii="Arial" w:hAnsi="Arial" w:cs="Arial"/>
        </w:rPr>
      </w:pPr>
    </w:p>
    <w:p w:rsidR="00C97A7C" w:rsidRPr="00C97A7C" w:rsidRDefault="00C97A7C" w:rsidP="00C97A7C">
      <w:pPr>
        <w:pStyle w:val="2"/>
        <w:spacing w:after="0"/>
        <w:ind w:left="0" w:right="-226"/>
        <w:jc w:val="both"/>
        <w:rPr>
          <w:rStyle w:val="fontstyle01"/>
          <w:rFonts w:ascii="Arial" w:hAnsi="Arial" w:cs="Arial"/>
          <w:sz w:val="24"/>
          <w:szCs w:val="24"/>
        </w:rPr>
      </w:pPr>
    </w:p>
    <w:p w:rsidR="00C97A7C" w:rsidRPr="00C97A7C" w:rsidRDefault="00C97A7C" w:rsidP="009527BC">
      <w:pPr>
        <w:rPr>
          <w:rFonts w:ascii="Arial" w:hAnsi="Arial" w:cs="Arial"/>
        </w:rPr>
      </w:pPr>
    </w:p>
    <w:sectPr w:rsidR="00C97A7C" w:rsidRPr="00C97A7C" w:rsidSect="009527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C7"/>
    <w:rsid w:val="00091B77"/>
    <w:rsid w:val="001B5AC7"/>
    <w:rsid w:val="00897B9D"/>
    <w:rsid w:val="009527BC"/>
    <w:rsid w:val="00C9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ACA20-C065-41F8-BE9F-4265EA2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9527BC"/>
    <w:pPr>
      <w:ind w:left="283" w:hanging="283"/>
    </w:pPr>
    <w:rPr>
      <w:sz w:val="20"/>
      <w:szCs w:val="20"/>
    </w:rPr>
  </w:style>
  <w:style w:type="paragraph" w:styleId="a4">
    <w:name w:val="Body Text"/>
    <w:basedOn w:val="a"/>
    <w:link w:val="a5"/>
    <w:rsid w:val="009527BC"/>
    <w:pPr>
      <w:spacing w:after="120"/>
    </w:pPr>
    <w:rPr>
      <w:sz w:val="20"/>
      <w:szCs w:val="20"/>
    </w:rPr>
  </w:style>
  <w:style w:type="character" w:customStyle="1" w:styleId="a5">
    <w:name w:val="Основной текст Знак"/>
    <w:basedOn w:val="a0"/>
    <w:link w:val="a4"/>
    <w:rsid w:val="009527BC"/>
    <w:rPr>
      <w:rFonts w:ascii="Times New Roman" w:eastAsia="Times New Roman" w:hAnsi="Times New Roman" w:cs="Times New Roman"/>
      <w:sz w:val="20"/>
      <w:szCs w:val="20"/>
      <w:lang w:eastAsia="ru-RU"/>
    </w:rPr>
  </w:style>
  <w:style w:type="paragraph" w:styleId="a6">
    <w:name w:val="No Spacing"/>
    <w:uiPriority w:val="1"/>
    <w:qFormat/>
    <w:rsid w:val="009527B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527BC"/>
    <w:rPr>
      <w:rFonts w:ascii="Segoe UI" w:hAnsi="Segoe UI" w:cs="Segoe UI"/>
      <w:sz w:val="18"/>
      <w:szCs w:val="18"/>
    </w:rPr>
  </w:style>
  <w:style w:type="character" w:customStyle="1" w:styleId="a8">
    <w:name w:val="Текст выноски Знак"/>
    <w:basedOn w:val="a0"/>
    <w:link w:val="a7"/>
    <w:uiPriority w:val="99"/>
    <w:semiHidden/>
    <w:rsid w:val="009527BC"/>
    <w:rPr>
      <w:rFonts w:ascii="Segoe UI" w:eastAsia="Times New Roman" w:hAnsi="Segoe UI" w:cs="Segoe UI"/>
      <w:sz w:val="18"/>
      <w:szCs w:val="18"/>
      <w:lang w:eastAsia="ru-RU"/>
    </w:rPr>
  </w:style>
  <w:style w:type="paragraph" w:styleId="2">
    <w:name w:val="List Continue 2"/>
    <w:basedOn w:val="a"/>
    <w:rsid w:val="009527BC"/>
    <w:pPr>
      <w:spacing w:after="120"/>
      <w:ind w:left="566"/>
      <w:contextualSpacing/>
    </w:pPr>
    <w:rPr>
      <w:sz w:val="20"/>
      <w:szCs w:val="20"/>
    </w:rPr>
  </w:style>
  <w:style w:type="character" w:customStyle="1" w:styleId="fontstyle01">
    <w:name w:val="fontstyle01"/>
    <w:rsid w:val="00C97A7C"/>
    <w:rPr>
      <w:rFonts w:ascii="Times New Roman" w:hAnsi="Times New Roman" w:cs="Times New Roman" w:hint="default"/>
      <w:b w:val="0"/>
      <w:bCs w:val="0"/>
      <w:i w:val="0"/>
      <w:iCs w:val="0"/>
      <w:color w:val="000000"/>
      <w:sz w:val="28"/>
      <w:szCs w:val="28"/>
    </w:rPr>
  </w:style>
  <w:style w:type="character" w:customStyle="1" w:styleId="a9">
    <w:name w:val="Гипертекстовая ссылка"/>
    <w:uiPriority w:val="99"/>
    <w:rsid w:val="00C97A7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4874.452" TargetMode="External"/><Relationship Id="rId5" Type="http://schemas.openxmlformats.org/officeDocument/2006/relationships/hyperlink" Target="garantF1://12054874.451" TargetMode="External"/><Relationship Id="rId4" Type="http://schemas.openxmlformats.org/officeDocument/2006/relationships/hyperlink" Target="garantF1://12054874.390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2022-04-18T00:41:00Z</cp:lastPrinted>
  <dcterms:created xsi:type="dcterms:W3CDTF">2022-04-18T00:12:00Z</dcterms:created>
  <dcterms:modified xsi:type="dcterms:W3CDTF">2022-04-18T00:42:00Z</dcterms:modified>
</cp:coreProperties>
</file>