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BC" w:rsidRPr="00452E63" w:rsidRDefault="00AA5EBC" w:rsidP="00AA5EBC">
      <w:pPr>
        <w:pStyle w:val="1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452E63">
        <w:rPr>
          <w:rFonts w:ascii="Arial" w:hAnsi="Arial" w:cs="Arial"/>
          <w:bCs/>
          <w:color w:val="000000"/>
          <w:sz w:val="32"/>
          <w:szCs w:val="32"/>
        </w:rPr>
        <w:t>АДМИНИСТРАЦИЯ</w:t>
      </w:r>
    </w:p>
    <w:p w:rsidR="00AA5EBC" w:rsidRPr="00452E63" w:rsidRDefault="00AA5EBC" w:rsidP="00AA5EBC">
      <w:pPr>
        <w:pStyle w:val="1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452E63">
        <w:rPr>
          <w:rFonts w:ascii="Arial" w:hAnsi="Arial" w:cs="Arial"/>
          <w:bCs/>
          <w:color w:val="000000"/>
          <w:sz w:val="32"/>
          <w:szCs w:val="32"/>
        </w:rPr>
        <w:t xml:space="preserve">СЕЛЬСКОГО ПОСЕЛЕНИЯ </w:t>
      </w:r>
      <w:r w:rsidR="00452E63" w:rsidRPr="00452E63">
        <w:rPr>
          <w:rFonts w:ascii="Arial" w:hAnsi="Arial" w:cs="Arial"/>
          <w:bCs/>
          <w:color w:val="000000"/>
          <w:sz w:val="32"/>
          <w:szCs w:val="32"/>
        </w:rPr>
        <w:t>«С</w:t>
      </w:r>
      <w:r w:rsidR="00452E63">
        <w:rPr>
          <w:rFonts w:ascii="Arial" w:hAnsi="Arial" w:cs="Arial"/>
          <w:bCs/>
          <w:color w:val="000000"/>
          <w:sz w:val="32"/>
          <w:szCs w:val="32"/>
        </w:rPr>
        <w:t>МОЛЕНСКОЕ</w:t>
      </w:r>
      <w:r w:rsidR="00452E63" w:rsidRPr="00452E63">
        <w:rPr>
          <w:rFonts w:ascii="Arial" w:hAnsi="Arial" w:cs="Arial"/>
          <w:bCs/>
          <w:color w:val="000000"/>
          <w:sz w:val="32"/>
          <w:szCs w:val="32"/>
        </w:rPr>
        <w:t>»</w:t>
      </w:r>
    </w:p>
    <w:p w:rsidR="00AA5EBC" w:rsidRPr="00452E63" w:rsidRDefault="00AA5EBC" w:rsidP="00AA5EBC">
      <w:pPr>
        <w:pStyle w:val="1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452E63">
        <w:rPr>
          <w:rFonts w:ascii="Arial" w:hAnsi="Arial" w:cs="Arial"/>
          <w:bCs/>
          <w:color w:val="000000"/>
          <w:sz w:val="32"/>
          <w:szCs w:val="32"/>
        </w:rPr>
        <w:t>МУНИЦИПАЛЬНОГО РАЙОНА «</w:t>
      </w:r>
      <w:r w:rsidR="00452E63">
        <w:rPr>
          <w:rFonts w:ascii="Arial" w:hAnsi="Arial" w:cs="Arial"/>
          <w:bCs/>
          <w:color w:val="000000"/>
          <w:sz w:val="32"/>
          <w:szCs w:val="32"/>
        </w:rPr>
        <w:t>ЧИТИНСКИЙ РАЙОН</w:t>
      </w:r>
      <w:r w:rsidRPr="00452E63">
        <w:rPr>
          <w:rFonts w:ascii="Arial" w:hAnsi="Arial" w:cs="Arial"/>
          <w:bCs/>
          <w:color w:val="000000"/>
          <w:sz w:val="32"/>
          <w:szCs w:val="32"/>
        </w:rPr>
        <w:t>»</w:t>
      </w:r>
    </w:p>
    <w:p w:rsidR="00AA5EBC" w:rsidRPr="00452E63" w:rsidRDefault="00AA5EBC" w:rsidP="00AA5E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452E63" w:rsidRDefault="00452E63" w:rsidP="00AA5EBC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AA5EBC" w:rsidRDefault="00AA5EBC" w:rsidP="00AA5EBC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452E63">
        <w:rPr>
          <w:rFonts w:ascii="Arial" w:hAnsi="Arial" w:cs="Arial"/>
          <w:bCs/>
          <w:color w:val="000000"/>
          <w:sz w:val="32"/>
          <w:szCs w:val="32"/>
        </w:rPr>
        <w:t>ПОСТАНОВЛЕНИЕ</w:t>
      </w:r>
    </w:p>
    <w:p w:rsidR="00452E63" w:rsidRPr="00452E63" w:rsidRDefault="00452E63" w:rsidP="00AA5EB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A5EBC" w:rsidRDefault="00AA5EBC" w:rsidP="00AA5E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2E63" w:rsidRDefault="001A264C" w:rsidP="001A26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октября</w:t>
      </w:r>
      <w:r w:rsidR="00452E63">
        <w:rPr>
          <w:color w:val="000000"/>
          <w:sz w:val="28"/>
          <w:szCs w:val="28"/>
        </w:rPr>
        <w:t xml:space="preserve"> 2021 год</w:t>
      </w:r>
      <w:r w:rsidR="00452E63">
        <w:rPr>
          <w:color w:val="000000"/>
          <w:sz w:val="28"/>
          <w:szCs w:val="28"/>
        </w:rPr>
        <w:tab/>
      </w:r>
      <w:r w:rsidR="00452E63">
        <w:rPr>
          <w:color w:val="000000"/>
          <w:sz w:val="28"/>
          <w:szCs w:val="28"/>
        </w:rPr>
        <w:tab/>
      </w:r>
      <w:r w:rsidR="00452E63">
        <w:rPr>
          <w:color w:val="000000"/>
          <w:sz w:val="28"/>
          <w:szCs w:val="28"/>
        </w:rPr>
        <w:tab/>
      </w:r>
      <w:r w:rsidR="00452E63">
        <w:rPr>
          <w:color w:val="000000"/>
          <w:sz w:val="28"/>
          <w:szCs w:val="28"/>
        </w:rPr>
        <w:tab/>
      </w:r>
      <w:r w:rsidR="00452E63">
        <w:rPr>
          <w:color w:val="000000"/>
          <w:sz w:val="28"/>
          <w:szCs w:val="28"/>
        </w:rPr>
        <w:tab/>
      </w:r>
      <w:r w:rsidR="00452E63">
        <w:rPr>
          <w:color w:val="000000"/>
          <w:sz w:val="28"/>
          <w:szCs w:val="28"/>
        </w:rPr>
        <w:tab/>
        <w:t xml:space="preserve">                              </w:t>
      </w:r>
      <w:r w:rsidR="00AA5EB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802</w:t>
      </w:r>
    </w:p>
    <w:p w:rsidR="00452E63" w:rsidRDefault="00452E63" w:rsidP="00452E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264C" w:rsidRDefault="001A264C" w:rsidP="00452E6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A5EBC" w:rsidRPr="00452E63" w:rsidRDefault="00452E63" w:rsidP="00452E6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spellStart"/>
      <w:r w:rsidRPr="00452E63">
        <w:rPr>
          <w:rFonts w:ascii="Arial" w:hAnsi="Arial" w:cs="Arial"/>
          <w:color w:val="000000"/>
        </w:rPr>
        <w:t>с.Смоленка</w:t>
      </w:r>
      <w:proofErr w:type="spellEnd"/>
    </w:p>
    <w:p w:rsidR="00AA5EBC" w:rsidRDefault="00AA5EBC" w:rsidP="00AA5E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5EBC" w:rsidRPr="00452E63" w:rsidRDefault="00AA5EBC" w:rsidP="00452E63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452E63">
        <w:rPr>
          <w:rFonts w:ascii="Arial" w:hAnsi="Arial" w:cs="Arial"/>
          <w:bCs/>
          <w:color w:val="000000"/>
          <w:sz w:val="32"/>
          <w:szCs w:val="32"/>
        </w:rPr>
        <w:t>Об утверждении Порядка пре</w:t>
      </w:r>
      <w:bookmarkStart w:id="0" w:name="_GoBack"/>
      <w:bookmarkEnd w:id="0"/>
      <w:r w:rsidRPr="00452E63">
        <w:rPr>
          <w:rFonts w:ascii="Arial" w:hAnsi="Arial" w:cs="Arial"/>
          <w:bCs/>
          <w:color w:val="000000"/>
          <w:sz w:val="32"/>
          <w:szCs w:val="32"/>
        </w:rPr>
        <w:t>дставления</w:t>
      </w:r>
      <w:r w:rsidR="00452E63" w:rsidRPr="00452E63">
        <w:rPr>
          <w:rFonts w:ascii="Arial" w:hAnsi="Arial" w:cs="Arial"/>
          <w:bCs/>
          <w:color w:val="000000"/>
          <w:sz w:val="32"/>
          <w:szCs w:val="32"/>
        </w:rPr>
        <w:t xml:space="preserve"> в прокуратуру </w:t>
      </w:r>
      <w:r w:rsidRPr="00452E63">
        <w:rPr>
          <w:rFonts w:ascii="Arial" w:hAnsi="Arial" w:cs="Arial"/>
          <w:bCs/>
          <w:color w:val="000000"/>
          <w:sz w:val="32"/>
          <w:szCs w:val="32"/>
        </w:rPr>
        <w:t>Читинского района для проведения правовой</w:t>
      </w:r>
      <w:r w:rsidR="00452E63" w:rsidRPr="00452E63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Pr="00452E63">
        <w:rPr>
          <w:rFonts w:ascii="Arial" w:hAnsi="Arial" w:cs="Arial"/>
          <w:bCs/>
          <w:color w:val="000000"/>
          <w:sz w:val="32"/>
          <w:szCs w:val="32"/>
        </w:rPr>
        <w:t xml:space="preserve">и </w:t>
      </w:r>
      <w:r w:rsidR="00452E63" w:rsidRPr="00452E63">
        <w:rPr>
          <w:rFonts w:ascii="Arial" w:hAnsi="Arial" w:cs="Arial"/>
          <w:bCs/>
          <w:color w:val="000000"/>
          <w:sz w:val="32"/>
          <w:szCs w:val="32"/>
        </w:rPr>
        <w:t xml:space="preserve">антикоррупционной </w:t>
      </w:r>
      <w:r w:rsidRPr="00452E63">
        <w:rPr>
          <w:rFonts w:ascii="Arial" w:hAnsi="Arial" w:cs="Arial"/>
          <w:bCs/>
          <w:color w:val="000000"/>
          <w:sz w:val="32"/>
          <w:szCs w:val="32"/>
        </w:rPr>
        <w:t>экспертизы принятых администрацией</w:t>
      </w:r>
      <w:r w:rsidR="00452E63" w:rsidRPr="00452E63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Pr="00452E63">
        <w:rPr>
          <w:rFonts w:ascii="Arial" w:hAnsi="Arial" w:cs="Arial"/>
          <w:bCs/>
          <w:color w:val="000000"/>
          <w:sz w:val="32"/>
          <w:szCs w:val="32"/>
        </w:rPr>
        <w:t xml:space="preserve">сельского поселения </w:t>
      </w:r>
      <w:r w:rsidR="00452E63" w:rsidRPr="00452E63">
        <w:rPr>
          <w:rFonts w:ascii="Arial" w:hAnsi="Arial" w:cs="Arial"/>
          <w:bCs/>
          <w:color w:val="000000"/>
          <w:sz w:val="32"/>
          <w:szCs w:val="32"/>
        </w:rPr>
        <w:t>«Смоленское»</w:t>
      </w:r>
      <w:r w:rsidRPr="00452E63">
        <w:rPr>
          <w:rFonts w:ascii="Arial" w:hAnsi="Arial" w:cs="Arial"/>
          <w:bCs/>
          <w:color w:val="000000"/>
          <w:sz w:val="32"/>
          <w:szCs w:val="32"/>
        </w:rPr>
        <w:t xml:space="preserve"> муниципального района «</w:t>
      </w:r>
      <w:r w:rsidR="00452E63" w:rsidRPr="00452E63">
        <w:rPr>
          <w:rFonts w:ascii="Arial" w:hAnsi="Arial" w:cs="Arial"/>
          <w:bCs/>
          <w:color w:val="000000"/>
          <w:sz w:val="32"/>
          <w:szCs w:val="32"/>
        </w:rPr>
        <w:t xml:space="preserve">Читинский район» </w:t>
      </w:r>
      <w:r w:rsidRPr="00452E63">
        <w:rPr>
          <w:rFonts w:ascii="Arial" w:hAnsi="Arial" w:cs="Arial"/>
          <w:bCs/>
          <w:color w:val="000000"/>
          <w:sz w:val="32"/>
          <w:szCs w:val="32"/>
        </w:rPr>
        <w:t>нормативных правовых актов и их проектов</w:t>
      </w:r>
    </w:p>
    <w:p w:rsidR="00AA5EBC" w:rsidRDefault="00AA5EBC" w:rsidP="00AA5E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5EBC" w:rsidRPr="00452E6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2E63">
        <w:rPr>
          <w:rFonts w:ascii="Arial" w:hAnsi="Arial" w:cs="Arial"/>
        </w:rPr>
        <w:t xml:space="preserve">Руководствуясь ст. 37 Федерального закона </w:t>
      </w:r>
      <w:r w:rsidRPr="00452E63">
        <w:rPr>
          <w:rStyle w:val="10"/>
          <w:rFonts w:ascii="Arial" w:hAnsi="Arial" w:cs="Arial"/>
        </w:rPr>
        <w:t>от 06.10.2003 № 131-ФЗ</w:t>
      </w:r>
      <w:r w:rsidRPr="00452E63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ст. 3 Федерального закона </w:t>
      </w:r>
      <w:r w:rsidRPr="00452E63">
        <w:rPr>
          <w:rStyle w:val="10"/>
          <w:rFonts w:ascii="Arial" w:hAnsi="Arial" w:cs="Arial"/>
        </w:rPr>
        <w:t>от 17.07.2009 № 172-ФЗ</w:t>
      </w:r>
      <w:r w:rsidRPr="00452E63">
        <w:rPr>
          <w:rFonts w:ascii="Arial" w:hAnsi="Arial" w:cs="Arial"/>
        </w:rPr>
        <w:t xml:space="preserve"> «Об антикоррупционной экспертизе нормативных правовых актов и проектов нормативных правовых актов», </w:t>
      </w:r>
      <w:r w:rsidRPr="00452E63">
        <w:rPr>
          <w:rStyle w:val="10"/>
          <w:rFonts w:ascii="Arial" w:hAnsi="Arial" w:cs="Arial"/>
        </w:rPr>
        <w:t xml:space="preserve">Уставом сельского поселения </w:t>
      </w:r>
      <w:r w:rsidR="00452E63">
        <w:rPr>
          <w:rStyle w:val="10"/>
          <w:rFonts w:ascii="Arial" w:hAnsi="Arial" w:cs="Arial"/>
        </w:rPr>
        <w:t>«Смоленское»</w:t>
      </w:r>
      <w:r w:rsidRPr="00452E63">
        <w:rPr>
          <w:rStyle w:val="10"/>
          <w:rFonts w:ascii="Arial" w:hAnsi="Arial" w:cs="Arial"/>
        </w:rPr>
        <w:t>, муниципального района</w:t>
      </w:r>
      <w:r w:rsidR="00452E63">
        <w:rPr>
          <w:rStyle w:val="10"/>
          <w:rFonts w:ascii="Arial" w:hAnsi="Arial" w:cs="Arial"/>
        </w:rPr>
        <w:t xml:space="preserve"> </w:t>
      </w:r>
      <w:r w:rsidRPr="00452E63">
        <w:rPr>
          <w:rStyle w:val="10"/>
          <w:rFonts w:ascii="Arial" w:hAnsi="Arial" w:cs="Arial"/>
        </w:rPr>
        <w:t>«</w:t>
      </w:r>
      <w:r w:rsidR="00452E63">
        <w:rPr>
          <w:rStyle w:val="10"/>
          <w:rFonts w:ascii="Arial" w:hAnsi="Arial" w:cs="Arial"/>
        </w:rPr>
        <w:t>Читинский район</w:t>
      </w:r>
      <w:r w:rsidRPr="00452E63">
        <w:rPr>
          <w:rStyle w:val="10"/>
          <w:rFonts w:ascii="Arial" w:hAnsi="Arial" w:cs="Arial"/>
        </w:rPr>
        <w:t>»,</w:t>
      </w:r>
      <w:r w:rsidRPr="00452E63">
        <w:rPr>
          <w:rFonts w:ascii="Arial" w:hAnsi="Arial" w:cs="Arial"/>
        </w:rPr>
        <w:t xml:space="preserve"> Администрация сельского поселения </w:t>
      </w:r>
      <w:r w:rsidR="00452E63">
        <w:rPr>
          <w:rFonts w:ascii="Arial" w:hAnsi="Arial" w:cs="Arial"/>
        </w:rPr>
        <w:t>«Смоленское»</w:t>
      </w:r>
    </w:p>
    <w:p w:rsidR="00AA5EBC" w:rsidRPr="00452E63" w:rsidRDefault="00AA5EBC" w:rsidP="00AA5E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A5EBC" w:rsidRPr="00452E63" w:rsidRDefault="00AA5EBC" w:rsidP="00AA5EB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52E63">
        <w:rPr>
          <w:rFonts w:ascii="Arial" w:hAnsi="Arial" w:cs="Arial"/>
          <w:color w:val="000000"/>
        </w:rPr>
        <w:t>ПОСТАНОВ</w:t>
      </w:r>
      <w:r w:rsidR="00452E63">
        <w:rPr>
          <w:rFonts w:ascii="Arial" w:hAnsi="Arial" w:cs="Arial"/>
          <w:color w:val="000000"/>
        </w:rPr>
        <w:t>ЛЯЕТ</w:t>
      </w:r>
      <w:r w:rsidRPr="00452E63">
        <w:rPr>
          <w:rFonts w:ascii="Arial" w:hAnsi="Arial" w:cs="Arial"/>
          <w:color w:val="000000"/>
        </w:rPr>
        <w:t>:</w:t>
      </w:r>
    </w:p>
    <w:p w:rsidR="00AA5EBC" w:rsidRPr="00452E63" w:rsidRDefault="00AA5EBC" w:rsidP="00AA5E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A5EBC" w:rsidRPr="00452E63" w:rsidRDefault="00AA5EBC" w:rsidP="00AA5EB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52E63">
        <w:rPr>
          <w:rFonts w:ascii="Arial" w:hAnsi="Arial" w:cs="Arial"/>
          <w:color w:val="000000"/>
        </w:rPr>
        <w:t xml:space="preserve">1. Утвердить Порядок </w:t>
      </w:r>
      <w:r w:rsidRPr="00452E63">
        <w:rPr>
          <w:rFonts w:ascii="Arial" w:hAnsi="Arial" w:cs="Arial"/>
          <w:bCs/>
          <w:color w:val="000000"/>
        </w:rPr>
        <w:t xml:space="preserve">представления в прокуратуру Читинского района для проведения правовой и антикоррупционной экспертизы принятых администрацией сельского поселения </w:t>
      </w:r>
      <w:r w:rsidR="00452E63">
        <w:rPr>
          <w:rFonts w:ascii="Arial" w:hAnsi="Arial" w:cs="Arial"/>
          <w:bCs/>
          <w:color w:val="000000"/>
        </w:rPr>
        <w:t>«Смоленское»</w:t>
      </w:r>
      <w:r w:rsidRPr="00452E63">
        <w:rPr>
          <w:rFonts w:ascii="Arial" w:hAnsi="Arial" w:cs="Arial"/>
          <w:bCs/>
          <w:color w:val="000000"/>
        </w:rPr>
        <w:t xml:space="preserve"> муниципального района «</w:t>
      </w:r>
      <w:r w:rsidR="00452E63">
        <w:rPr>
          <w:rFonts w:ascii="Arial" w:hAnsi="Arial" w:cs="Arial"/>
          <w:bCs/>
          <w:color w:val="000000"/>
        </w:rPr>
        <w:t>Читинский район</w:t>
      </w:r>
      <w:r w:rsidRPr="00452E63">
        <w:rPr>
          <w:rFonts w:ascii="Arial" w:hAnsi="Arial" w:cs="Arial"/>
          <w:bCs/>
          <w:color w:val="000000"/>
        </w:rPr>
        <w:t>» нормативных правовых актов и их проектов согласно приложению.</w:t>
      </w:r>
    </w:p>
    <w:p w:rsidR="00AA5EBC" w:rsidRPr="00452E6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52E63">
        <w:rPr>
          <w:rFonts w:ascii="Arial" w:hAnsi="Arial" w:cs="Arial"/>
          <w:color w:val="000000"/>
        </w:rPr>
        <w:t xml:space="preserve">2. Контроль </w:t>
      </w:r>
      <w:r w:rsidR="003A4727">
        <w:rPr>
          <w:rFonts w:ascii="Arial" w:hAnsi="Arial" w:cs="Arial"/>
          <w:color w:val="000000"/>
        </w:rPr>
        <w:t xml:space="preserve">по </w:t>
      </w:r>
      <w:r w:rsidRPr="00452E63">
        <w:rPr>
          <w:rFonts w:ascii="Arial" w:hAnsi="Arial" w:cs="Arial"/>
          <w:color w:val="000000"/>
        </w:rPr>
        <w:t>исполнени</w:t>
      </w:r>
      <w:r w:rsidR="003A4727">
        <w:rPr>
          <w:rFonts w:ascii="Arial" w:hAnsi="Arial" w:cs="Arial"/>
          <w:color w:val="000000"/>
        </w:rPr>
        <w:t>ю</w:t>
      </w:r>
      <w:r w:rsidRPr="00452E63">
        <w:rPr>
          <w:rFonts w:ascii="Arial" w:hAnsi="Arial" w:cs="Arial"/>
          <w:color w:val="000000"/>
        </w:rPr>
        <w:t xml:space="preserve"> настоящего Постановления возложить на главу сельского поселения </w:t>
      </w:r>
      <w:r w:rsidR="00452E63">
        <w:rPr>
          <w:rFonts w:ascii="Arial" w:hAnsi="Arial" w:cs="Arial"/>
          <w:color w:val="000000"/>
        </w:rPr>
        <w:t>«Смоленское»</w:t>
      </w:r>
      <w:r w:rsidRPr="00452E63">
        <w:rPr>
          <w:rFonts w:ascii="Arial" w:hAnsi="Arial" w:cs="Arial"/>
          <w:color w:val="000000"/>
        </w:rPr>
        <w:t>.</w:t>
      </w:r>
    </w:p>
    <w:p w:rsidR="00AA5EBC" w:rsidRPr="00452E6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52E63">
        <w:rPr>
          <w:rFonts w:ascii="Arial" w:hAnsi="Arial" w:cs="Arial"/>
          <w:color w:val="000000"/>
        </w:rPr>
        <w:t>3. Настоящее Постановление вступает в законную силу после его официального опубликования (обнародования).</w:t>
      </w:r>
    </w:p>
    <w:p w:rsidR="00AA5EBC" w:rsidRPr="00452E63" w:rsidRDefault="00AA5EBC" w:rsidP="00AA5E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A5EBC" w:rsidRDefault="00AA5EBC" w:rsidP="00AA5E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4727" w:rsidRPr="00452E63" w:rsidRDefault="003A4727" w:rsidP="00AA5E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A5EBC" w:rsidRDefault="00AA5EBC" w:rsidP="00AA5E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2E63">
        <w:rPr>
          <w:rFonts w:ascii="Arial" w:hAnsi="Arial" w:cs="Arial"/>
          <w:color w:val="000000"/>
        </w:rPr>
        <w:t xml:space="preserve">Глава </w:t>
      </w:r>
      <w:r w:rsidR="00452E63">
        <w:rPr>
          <w:rFonts w:ascii="Arial" w:hAnsi="Arial" w:cs="Arial"/>
          <w:color w:val="000000"/>
        </w:rPr>
        <w:t>сельского</w:t>
      </w:r>
    </w:p>
    <w:p w:rsidR="00452E63" w:rsidRPr="00452E63" w:rsidRDefault="00452E63" w:rsidP="00AA5E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поселения «</w:t>
      </w:r>
      <w:proofErr w:type="gramStart"/>
      <w:r>
        <w:rPr>
          <w:rFonts w:ascii="Arial" w:hAnsi="Arial" w:cs="Arial"/>
          <w:color w:val="000000"/>
        </w:rPr>
        <w:t xml:space="preserve">Смоленское»   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  В.А. </w:t>
      </w:r>
      <w:proofErr w:type="spellStart"/>
      <w:r>
        <w:rPr>
          <w:rFonts w:ascii="Arial" w:hAnsi="Arial" w:cs="Arial"/>
          <w:color w:val="000000"/>
        </w:rPr>
        <w:t>Лютц</w:t>
      </w:r>
      <w:proofErr w:type="spellEnd"/>
    </w:p>
    <w:p w:rsidR="00AA5EBC" w:rsidRPr="00452E63" w:rsidRDefault="00AA5EBC" w:rsidP="00AA5E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A5EBC" w:rsidRDefault="00AA5EBC" w:rsidP="00AA5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E63" w:rsidRDefault="00452E63" w:rsidP="00AA5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Pr="00452E63" w:rsidRDefault="00AA5EBC" w:rsidP="00452E63">
      <w:pPr>
        <w:jc w:val="left"/>
        <w:rPr>
          <w:rFonts w:ascii="Courier New" w:hAnsi="Courier New" w:cs="Courier New"/>
          <w:bCs/>
          <w:color w:val="000000"/>
          <w:sz w:val="22"/>
        </w:rPr>
      </w:pPr>
      <w:r w:rsidRPr="00452E63">
        <w:rPr>
          <w:rFonts w:ascii="Courier New" w:hAnsi="Courier New" w:cs="Courier New"/>
          <w:bCs/>
          <w:color w:val="000000"/>
          <w:sz w:val="22"/>
        </w:rPr>
        <w:t>Утвержден</w:t>
      </w:r>
    </w:p>
    <w:p w:rsidR="00AA5EBC" w:rsidRPr="00452E63" w:rsidRDefault="00AA5EBC" w:rsidP="00452E63">
      <w:pPr>
        <w:pStyle w:val="1"/>
        <w:spacing w:before="0" w:beforeAutospacing="0" w:after="0" w:afterAutospacing="0"/>
        <w:rPr>
          <w:rFonts w:ascii="Courier New" w:hAnsi="Courier New" w:cs="Courier New"/>
          <w:bCs/>
          <w:color w:val="000000"/>
          <w:sz w:val="22"/>
          <w:szCs w:val="22"/>
        </w:rPr>
      </w:pPr>
      <w:r w:rsidRPr="00452E63">
        <w:rPr>
          <w:rFonts w:ascii="Courier New" w:hAnsi="Courier New" w:cs="Courier New"/>
          <w:bCs/>
          <w:color w:val="000000"/>
          <w:sz w:val="22"/>
          <w:szCs w:val="22"/>
        </w:rPr>
        <w:t>постановлением администрации</w:t>
      </w:r>
    </w:p>
    <w:p w:rsidR="00AA5EBC" w:rsidRPr="00452E63" w:rsidRDefault="00452E63" w:rsidP="00452E63">
      <w:pPr>
        <w:pStyle w:val="1"/>
        <w:spacing w:before="0" w:beforeAutospacing="0" w:after="0" w:afterAutospacing="0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от «___</w:t>
      </w:r>
      <w:r w:rsidR="00AA5EBC" w:rsidRPr="00452E63">
        <w:rPr>
          <w:rFonts w:ascii="Courier New" w:hAnsi="Courier New" w:cs="Courier New"/>
          <w:bCs/>
          <w:color w:val="000000"/>
          <w:sz w:val="22"/>
          <w:szCs w:val="22"/>
        </w:rPr>
        <w:t>» __________ 2021 г. № __</w:t>
      </w:r>
    </w:p>
    <w:p w:rsidR="00AA5EBC" w:rsidRDefault="00AA5EBC" w:rsidP="00452E63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A5EBC" w:rsidRDefault="00AA5EBC" w:rsidP="00AA5EBC">
      <w:pPr>
        <w:pStyle w:val="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A5EBC" w:rsidRDefault="00AA5EBC" w:rsidP="00AA5EBC">
      <w:pPr>
        <w:pStyle w:val="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A5EBC" w:rsidRPr="00452E63" w:rsidRDefault="00AA5EBC" w:rsidP="00AA5EBC">
      <w:pPr>
        <w:pStyle w:val="1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52E63">
        <w:rPr>
          <w:rFonts w:ascii="Arial" w:hAnsi="Arial" w:cs="Arial"/>
          <w:bCs/>
          <w:color w:val="000000"/>
          <w:sz w:val="30"/>
          <w:szCs w:val="30"/>
        </w:rPr>
        <w:t>Порядок</w:t>
      </w:r>
    </w:p>
    <w:p w:rsidR="00AA5EBC" w:rsidRPr="00452E63" w:rsidRDefault="00AA5EBC" w:rsidP="00AA5EBC">
      <w:pPr>
        <w:pStyle w:val="1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52E63">
        <w:rPr>
          <w:rFonts w:ascii="Arial" w:hAnsi="Arial" w:cs="Arial"/>
          <w:bCs/>
          <w:color w:val="000000"/>
          <w:sz w:val="30"/>
          <w:szCs w:val="30"/>
        </w:rPr>
        <w:t>представления в прокуратуру Читинского района для проведения</w:t>
      </w:r>
    </w:p>
    <w:p w:rsidR="00AA5EBC" w:rsidRPr="00452E63" w:rsidRDefault="00AA5EBC" w:rsidP="00AA5EBC">
      <w:pPr>
        <w:pStyle w:val="1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52E63">
        <w:rPr>
          <w:rFonts w:ascii="Arial" w:hAnsi="Arial" w:cs="Arial"/>
          <w:bCs/>
          <w:color w:val="000000"/>
          <w:sz w:val="30"/>
          <w:szCs w:val="30"/>
        </w:rPr>
        <w:t xml:space="preserve">правовой и антикоррупционной экспертизы принятых администрацией сельского поселения </w:t>
      </w:r>
      <w:r w:rsidR="00452E63">
        <w:rPr>
          <w:rFonts w:ascii="Arial" w:hAnsi="Arial" w:cs="Arial"/>
          <w:bCs/>
          <w:color w:val="000000"/>
          <w:sz w:val="30"/>
          <w:szCs w:val="30"/>
        </w:rPr>
        <w:t>«Смоленское»</w:t>
      </w:r>
      <w:r w:rsidRPr="00452E63">
        <w:rPr>
          <w:rFonts w:ascii="Arial" w:hAnsi="Arial" w:cs="Arial"/>
          <w:bCs/>
          <w:color w:val="000000"/>
          <w:sz w:val="30"/>
          <w:szCs w:val="30"/>
        </w:rPr>
        <w:t xml:space="preserve"> муниципального района «</w:t>
      </w:r>
      <w:r w:rsidR="00863943">
        <w:rPr>
          <w:rFonts w:ascii="Arial" w:hAnsi="Arial" w:cs="Arial"/>
          <w:bCs/>
          <w:color w:val="000000"/>
          <w:sz w:val="30"/>
          <w:szCs w:val="30"/>
        </w:rPr>
        <w:t>Читинский район</w:t>
      </w:r>
      <w:r w:rsidRPr="00452E63">
        <w:rPr>
          <w:rFonts w:ascii="Arial" w:hAnsi="Arial" w:cs="Arial"/>
          <w:bCs/>
          <w:color w:val="000000"/>
          <w:sz w:val="30"/>
          <w:szCs w:val="30"/>
        </w:rPr>
        <w:t>» нормативных правовых актов и их проектов</w:t>
      </w:r>
    </w:p>
    <w:p w:rsidR="00AA5EBC" w:rsidRDefault="00AA5EBC" w:rsidP="00AA5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Pr="0086394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63943">
        <w:rPr>
          <w:rFonts w:ascii="Arial" w:hAnsi="Arial" w:cs="Arial"/>
          <w:color w:val="000000"/>
        </w:rPr>
        <w:t>1. Общие положения</w:t>
      </w:r>
    </w:p>
    <w:p w:rsidR="00AA5EBC" w:rsidRPr="0086394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63943">
        <w:rPr>
          <w:rFonts w:ascii="Arial" w:hAnsi="Arial" w:cs="Arial"/>
          <w:color w:val="000000"/>
        </w:rPr>
        <w:t xml:space="preserve">1.1. Настоящий Порядок устанавливает процедуру представления в прокуратуру Читинского района (далее - прокуратура) для проведения правовой и антикоррупционной экспертизы принятых администрацией сельского поселения </w:t>
      </w:r>
      <w:r w:rsidR="00863943">
        <w:rPr>
          <w:rFonts w:ascii="Arial" w:hAnsi="Arial" w:cs="Arial"/>
          <w:color w:val="000000"/>
        </w:rPr>
        <w:t>«Смоленское»</w:t>
      </w:r>
      <w:r w:rsidRPr="00863943">
        <w:rPr>
          <w:rFonts w:ascii="Arial" w:hAnsi="Arial" w:cs="Arial"/>
          <w:color w:val="000000"/>
        </w:rPr>
        <w:t xml:space="preserve"> нормативных правовых актов, а также проектов нормативных правовых актов.</w:t>
      </w:r>
    </w:p>
    <w:p w:rsidR="00AA5EBC" w:rsidRPr="0086394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63943">
        <w:rPr>
          <w:rFonts w:ascii="Arial" w:hAnsi="Arial" w:cs="Arial"/>
          <w:color w:val="000000"/>
        </w:rPr>
        <w:t xml:space="preserve"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 w:rsidRPr="00863943">
        <w:rPr>
          <w:rFonts w:ascii="Arial" w:hAnsi="Arial" w:cs="Arial"/>
          <w:color w:val="000000"/>
        </w:rPr>
        <w:t>коррупциогенные</w:t>
      </w:r>
      <w:proofErr w:type="spellEnd"/>
      <w:r w:rsidRPr="00863943">
        <w:rPr>
          <w:rFonts w:ascii="Arial" w:hAnsi="Arial" w:cs="Arial"/>
          <w:color w:val="000000"/>
        </w:rPr>
        <w:t xml:space="preserve"> действия и решения субъектов </w:t>
      </w:r>
      <w:proofErr w:type="spellStart"/>
      <w:r w:rsidRPr="00863943">
        <w:rPr>
          <w:rFonts w:ascii="Arial" w:hAnsi="Arial" w:cs="Arial"/>
          <w:color w:val="000000"/>
        </w:rPr>
        <w:t>правоприменения</w:t>
      </w:r>
      <w:proofErr w:type="spellEnd"/>
      <w:r w:rsidRPr="00863943">
        <w:rPr>
          <w:rFonts w:ascii="Arial" w:hAnsi="Arial" w:cs="Arial"/>
          <w:color w:val="000000"/>
        </w:rPr>
        <w:t>, внутренних противоречий, нарушений правил юридической техники и их последующего устранения.</w:t>
      </w:r>
    </w:p>
    <w:p w:rsidR="00AA5EBC" w:rsidRPr="0086394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63943">
        <w:rPr>
          <w:rFonts w:ascii="Arial" w:hAnsi="Arial" w:cs="Arial"/>
          <w:color w:val="000000"/>
        </w:rPr>
        <w:t xml:space="preserve">2. Нормативные правовые акты (проекты нормативных правовых актов) администрации сельского поселения </w:t>
      </w:r>
      <w:r w:rsidR="003A4727">
        <w:rPr>
          <w:rFonts w:ascii="Arial" w:hAnsi="Arial" w:cs="Arial"/>
          <w:color w:val="000000"/>
        </w:rPr>
        <w:t>«Смоленское»,</w:t>
      </w:r>
      <w:r w:rsidRPr="00863943">
        <w:rPr>
          <w:rFonts w:ascii="Arial" w:hAnsi="Arial" w:cs="Arial"/>
          <w:color w:val="000000"/>
        </w:rPr>
        <w:t xml:space="preserve"> представляемые на проверку.</w:t>
      </w:r>
    </w:p>
    <w:p w:rsidR="00AA5EBC" w:rsidRPr="0086394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63943">
        <w:rPr>
          <w:rFonts w:ascii="Arial" w:hAnsi="Arial" w:cs="Arial"/>
          <w:color w:val="000000"/>
        </w:rPr>
        <w:t xml:space="preserve">2.1. На проверку в прокуратуру представляются нормативные правовые акты (проекты нормативных правовых актов), принятые администрацией сельского поселения </w:t>
      </w:r>
      <w:r w:rsidR="003A4727">
        <w:rPr>
          <w:rFonts w:ascii="Arial" w:hAnsi="Arial" w:cs="Arial"/>
          <w:color w:val="000000"/>
        </w:rPr>
        <w:t>«Смоленское»</w:t>
      </w:r>
      <w:r w:rsidRPr="00863943">
        <w:rPr>
          <w:rFonts w:ascii="Arial" w:hAnsi="Arial" w:cs="Arial"/>
          <w:color w:val="000000"/>
        </w:rPr>
        <w:t>, содержащие правила поведения,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AA5EBC" w:rsidRPr="0086394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63943">
        <w:rPr>
          <w:rFonts w:ascii="Arial" w:hAnsi="Arial" w:cs="Arial"/>
          <w:color w:val="000000"/>
        </w:rPr>
        <w:t>2.2. Нормативные правовые акты, указанные в подпункте 2.1. настоящего Порядка представляются в прокуратуру в соответствии с очередностью их принятия, в прошитом, пронумерованном виде со всеми приложениями к ним.</w:t>
      </w:r>
    </w:p>
    <w:p w:rsidR="00AA5EBC" w:rsidRPr="0086394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63943">
        <w:rPr>
          <w:rFonts w:ascii="Arial" w:hAnsi="Arial" w:cs="Arial"/>
          <w:color w:val="000000"/>
        </w:rPr>
        <w:t xml:space="preserve">2.3. Проекты нормативных правовых актов, указанных в подпункте 2.1. настоящего Порядка представляется в прокуратуру в соответствии с очередностью их разработки, в прошитом, пронумерованном виде со всеми приложениями к ним, либо посредством электронной почты на адрес: </w:t>
      </w:r>
      <w:r w:rsidRPr="00863943">
        <w:rPr>
          <w:rFonts w:ascii="Arial" w:hAnsi="Arial" w:cs="Arial"/>
          <w:color w:val="000000"/>
          <w:lang w:val="en-US"/>
        </w:rPr>
        <w:t>chi</w:t>
      </w:r>
      <w:r w:rsidRPr="00863943">
        <w:rPr>
          <w:rFonts w:ascii="Arial" w:hAnsi="Arial" w:cs="Arial"/>
          <w:color w:val="000000"/>
        </w:rPr>
        <w:t>@75.</w:t>
      </w:r>
      <w:proofErr w:type="spellStart"/>
      <w:r w:rsidRPr="00863943">
        <w:rPr>
          <w:rFonts w:ascii="Arial" w:hAnsi="Arial" w:cs="Arial"/>
          <w:color w:val="000000"/>
          <w:lang w:val="en-US"/>
        </w:rPr>
        <w:t>mailop</w:t>
      </w:r>
      <w:proofErr w:type="spellEnd"/>
      <w:r w:rsidRPr="00863943">
        <w:rPr>
          <w:rFonts w:ascii="Arial" w:hAnsi="Arial" w:cs="Arial"/>
          <w:color w:val="000000"/>
        </w:rPr>
        <w:t>.</w:t>
      </w:r>
      <w:proofErr w:type="spellStart"/>
      <w:r w:rsidRPr="00863943">
        <w:rPr>
          <w:rFonts w:ascii="Arial" w:hAnsi="Arial" w:cs="Arial"/>
          <w:color w:val="000000"/>
          <w:lang w:val="en-US"/>
        </w:rPr>
        <w:t>ru</w:t>
      </w:r>
      <w:proofErr w:type="spellEnd"/>
      <w:r w:rsidRPr="00863943">
        <w:rPr>
          <w:rFonts w:ascii="Arial" w:hAnsi="Arial" w:cs="Arial"/>
          <w:color w:val="000000"/>
        </w:rPr>
        <w:t xml:space="preserve"> с обязательным указанием ориентировочной даты их подписания главой муниципального образования.</w:t>
      </w:r>
    </w:p>
    <w:p w:rsidR="00AA5EBC" w:rsidRPr="0086394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63943">
        <w:rPr>
          <w:rFonts w:ascii="Arial" w:hAnsi="Arial" w:cs="Arial"/>
          <w:color w:val="000000"/>
        </w:rPr>
        <w:t>3. Сроки представления актов и их проектов на проверку.</w:t>
      </w:r>
    </w:p>
    <w:p w:rsidR="00AA5EBC" w:rsidRPr="0086394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63943">
        <w:rPr>
          <w:rFonts w:ascii="Arial" w:hAnsi="Arial" w:cs="Arial"/>
          <w:color w:val="000000"/>
        </w:rPr>
        <w:t xml:space="preserve">3.1. Нормативные правовые акты, указанные в подпункте 2.1. настоящего Порядка направляются главой сельского поселения </w:t>
      </w:r>
      <w:r w:rsidR="003A4727">
        <w:rPr>
          <w:rFonts w:ascii="Arial" w:hAnsi="Arial" w:cs="Arial"/>
          <w:color w:val="000000"/>
        </w:rPr>
        <w:t>«Смоленское»</w:t>
      </w:r>
      <w:r w:rsidRPr="00863943">
        <w:rPr>
          <w:rFonts w:ascii="Arial" w:hAnsi="Arial" w:cs="Arial"/>
          <w:color w:val="000000"/>
        </w:rPr>
        <w:t xml:space="preserve"> в прокуратуру для соответствующей проверки в 10-дневный срок с момента их принятия.</w:t>
      </w:r>
    </w:p>
    <w:p w:rsidR="00AA5EBC" w:rsidRPr="0086394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63943">
        <w:rPr>
          <w:rFonts w:ascii="Arial" w:hAnsi="Arial" w:cs="Arial"/>
          <w:color w:val="000000"/>
        </w:rPr>
        <w:t xml:space="preserve">3.2. Проекты нормативных правовых актов, указанные в подпункте 2.1. настоящего Порядка направляются главой сельского поселения </w:t>
      </w:r>
      <w:r w:rsidR="003A4727">
        <w:rPr>
          <w:rFonts w:ascii="Arial" w:hAnsi="Arial" w:cs="Arial"/>
          <w:color w:val="000000"/>
        </w:rPr>
        <w:t>«Смоленское»</w:t>
      </w:r>
      <w:r w:rsidRPr="00863943">
        <w:rPr>
          <w:rFonts w:ascii="Arial" w:hAnsi="Arial" w:cs="Arial"/>
          <w:color w:val="000000"/>
        </w:rPr>
        <w:t xml:space="preserve"> в прокуратуру для соответствующей проверки минимум за 10 дней до их подписания главой муниципального образования.</w:t>
      </w:r>
    </w:p>
    <w:p w:rsidR="00AA5EBC" w:rsidRPr="00863943" w:rsidRDefault="00AA5EBC" w:rsidP="00AA5E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63943">
        <w:rPr>
          <w:rFonts w:ascii="Arial" w:hAnsi="Arial" w:cs="Arial"/>
          <w:color w:val="000000"/>
        </w:rPr>
        <w:t xml:space="preserve">3.3. Глава сельского поселения </w:t>
      </w:r>
      <w:r w:rsidR="003A4727">
        <w:rPr>
          <w:rFonts w:ascii="Arial" w:hAnsi="Arial" w:cs="Arial"/>
          <w:color w:val="000000"/>
        </w:rPr>
        <w:t>«Смоленское»</w:t>
      </w:r>
      <w:r w:rsidRPr="00863943">
        <w:rPr>
          <w:rFonts w:ascii="Arial" w:hAnsi="Arial" w:cs="Arial"/>
          <w:color w:val="000000"/>
        </w:rPr>
        <w:t xml:space="preserve"> ведет учет нормативных правовых актов и их проектов, указанных в подпункте 2.1. настоящего Порядка, направленных в прокуратуру для проведения правовой и антикоррупционной экспертизы.</w:t>
      </w:r>
    </w:p>
    <w:p w:rsidR="00104FDF" w:rsidRPr="00863943" w:rsidRDefault="00104FDF">
      <w:pPr>
        <w:rPr>
          <w:rFonts w:ascii="Arial" w:hAnsi="Arial" w:cs="Arial"/>
          <w:sz w:val="24"/>
          <w:szCs w:val="24"/>
        </w:rPr>
      </w:pPr>
    </w:p>
    <w:sectPr w:rsidR="00104FDF" w:rsidRPr="00863943" w:rsidSect="00452E6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09"/>
    <w:rsid w:val="00104FDF"/>
    <w:rsid w:val="001A264C"/>
    <w:rsid w:val="003A4727"/>
    <w:rsid w:val="00452E63"/>
    <w:rsid w:val="007144D6"/>
    <w:rsid w:val="00863943"/>
    <w:rsid w:val="00AA5EBC"/>
    <w:rsid w:val="00B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C980-5B18-41BF-AB68-A8736A4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B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EB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semiHidden/>
    <w:rsid w:val="00AA5EB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AA5EBC"/>
  </w:style>
  <w:style w:type="paragraph" w:styleId="a4">
    <w:name w:val="Balloon Text"/>
    <w:basedOn w:val="a"/>
    <w:link w:val="a5"/>
    <w:uiPriority w:val="99"/>
    <w:semiHidden/>
    <w:unhideWhenUsed/>
    <w:rsid w:val="003A47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2021-09-28T05:14:00Z</cp:lastPrinted>
  <dcterms:created xsi:type="dcterms:W3CDTF">2021-09-24T00:01:00Z</dcterms:created>
  <dcterms:modified xsi:type="dcterms:W3CDTF">2021-10-28T05:29:00Z</dcterms:modified>
</cp:coreProperties>
</file>