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3E" w:rsidRPr="000E3517" w:rsidRDefault="006D0A3E" w:rsidP="00237977">
      <w:pPr>
        <w:suppressAutoHyphens/>
        <w:spacing w:line="240" w:lineRule="auto"/>
        <w:jc w:val="center"/>
        <w:rPr>
          <w:rFonts w:ascii="Arial" w:hAnsi="Arial" w:cs="Arial"/>
          <w:sz w:val="32"/>
          <w:szCs w:val="32"/>
          <w:lang w:eastAsia="ar-SA"/>
        </w:rPr>
      </w:pPr>
      <w:r>
        <w:rPr>
          <w:b/>
          <w:sz w:val="28"/>
          <w:szCs w:val="28"/>
          <w:lang w:eastAsia="ar-SA"/>
        </w:rPr>
        <w:br/>
      </w:r>
      <w:r w:rsidRPr="000E3517">
        <w:rPr>
          <w:rFonts w:ascii="Arial" w:hAnsi="Arial" w:cs="Arial"/>
          <w:sz w:val="32"/>
          <w:szCs w:val="32"/>
          <w:lang w:eastAsia="ar-SA"/>
        </w:rPr>
        <w:t>ЗАБАЙКАЛЬСКИЙ КРАЙ</w:t>
      </w:r>
    </w:p>
    <w:p w:rsidR="000E3517" w:rsidRPr="000E3517" w:rsidRDefault="000E3517" w:rsidP="00237977">
      <w:pPr>
        <w:suppressAutoHyphens/>
        <w:spacing w:line="24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0E3517">
        <w:rPr>
          <w:rFonts w:ascii="Arial" w:hAnsi="Arial" w:cs="Arial"/>
          <w:sz w:val="32"/>
          <w:szCs w:val="32"/>
          <w:lang w:eastAsia="ar-SA"/>
        </w:rPr>
        <w:t>ЧИТИНСКИЙ РАЙОН</w:t>
      </w:r>
    </w:p>
    <w:p w:rsidR="006D0A3E" w:rsidRPr="000E3517" w:rsidRDefault="006D0A3E" w:rsidP="00237977">
      <w:pPr>
        <w:suppressAutoHyphens/>
        <w:spacing w:line="24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0E3517">
        <w:rPr>
          <w:rFonts w:ascii="Arial" w:hAnsi="Arial" w:cs="Arial"/>
          <w:sz w:val="32"/>
          <w:szCs w:val="32"/>
          <w:lang w:eastAsia="ar-SA"/>
        </w:rPr>
        <w:t>СЕЛЬСКОЕ ПОСЕЛЕНИЕ «СМОЛЕНСКОЕ»</w:t>
      </w:r>
    </w:p>
    <w:p w:rsidR="006D0A3E" w:rsidRPr="000E3517" w:rsidRDefault="006D0A3E" w:rsidP="006D0A3E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</w:p>
    <w:p w:rsidR="006D0A3E" w:rsidRPr="000E3517" w:rsidRDefault="006D0A3E" w:rsidP="006D0A3E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0E3517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6D0A3E" w:rsidRPr="000E3517" w:rsidRDefault="006D0A3E" w:rsidP="006D0A3E">
      <w:pPr>
        <w:jc w:val="both"/>
        <w:rPr>
          <w:rFonts w:ascii="Arial" w:hAnsi="Arial" w:cs="Arial"/>
          <w:sz w:val="32"/>
          <w:szCs w:val="32"/>
        </w:rPr>
      </w:pPr>
    </w:p>
    <w:p w:rsidR="006D0A3E" w:rsidRDefault="000E3517" w:rsidP="006D0A3E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0E3517">
        <w:rPr>
          <w:rFonts w:ascii="Arial" w:hAnsi="Arial" w:cs="Arial"/>
          <w:sz w:val="24"/>
          <w:szCs w:val="24"/>
          <w:lang w:eastAsia="ar-SA"/>
        </w:rPr>
        <w:t>30 декабря</w:t>
      </w:r>
      <w:r w:rsidR="006D0A3E" w:rsidRPr="000E3517">
        <w:rPr>
          <w:rFonts w:ascii="Arial" w:hAnsi="Arial" w:cs="Arial"/>
          <w:sz w:val="24"/>
          <w:szCs w:val="24"/>
          <w:lang w:eastAsia="ar-SA"/>
        </w:rPr>
        <w:t xml:space="preserve"> 20</w:t>
      </w:r>
      <w:r w:rsidRPr="000E3517">
        <w:rPr>
          <w:rFonts w:ascii="Arial" w:hAnsi="Arial" w:cs="Arial"/>
          <w:sz w:val="24"/>
          <w:szCs w:val="24"/>
          <w:lang w:eastAsia="ar-SA"/>
        </w:rPr>
        <w:t>20</w:t>
      </w:r>
      <w:r w:rsidR="006D0A3E" w:rsidRPr="000E3517">
        <w:rPr>
          <w:rFonts w:ascii="Arial" w:hAnsi="Arial" w:cs="Arial"/>
          <w:sz w:val="24"/>
          <w:szCs w:val="24"/>
          <w:lang w:eastAsia="ar-SA"/>
        </w:rPr>
        <w:t xml:space="preserve"> года                                                                        </w:t>
      </w:r>
      <w:r w:rsidRPr="000E3517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="006D0A3E" w:rsidRPr="000E3517">
        <w:rPr>
          <w:rFonts w:ascii="Arial" w:hAnsi="Arial" w:cs="Arial"/>
          <w:sz w:val="24"/>
          <w:szCs w:val="24"/>
          <w:lang w:eastAsia="ar-SA"/>
        </w:rPr>
        <w:t>№ 9</w:t>
      </w:r>
      <w:r w:rsidRPr="000E3517">
        <w:rPr>
          <w:rFonts w:ascii="Arial" w:hAnsi="Arial" w:cs="Arial"/>
          <w:sz w:val="24"/>
          <w:szCs w:val="24"/>
          <w:lang w:eastAsia="ar-SA"/>
        </w:rPr>
        <w:t>03</w:t>
      </w:r>
    </w:p>
    <w:p w:rsidR="000E3517" w:rsidRDefault="000E3517" w:rsidP="000E351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E3517" w:rsidRPr="000E3517" w:rsidRDefault="000E3517" w:rsidP="000E3517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с.Смоленка</w:t>
      </w:r>
      <w:proofErr w:type="spellEnd"/>
    </w:p>
    <w:p w:rsidR="006D0A3E" w:rsidRPr="004F3D00" w:rsidRDefault="006D0A3E" w:rsidP="000E3517">
      <w:pPr>
        <w:jc w:val="center"/>
        <w:rPr>
          <w:rFonts w:ascii="Arial" w:hAnsi="Arial" w:cs="Arial"/>
          <w:sz w:val="32"/>
          <w:szCs w:val="32"/>
        </w:rPr>
      </w:pPr>
      <w:r w:rsidRPr="000E3517">
        <w:rPr>
          <w:rFonts w:ascii="Arial" w:hAnsi="Arial" w:cs="Arial"/>
          <w:sz w:val="32"/>
          <w:szCs w:val="32"/>
        </w:rPr>
        <w:t>Об утверждении полож</w:t>
      </w:r>
      <w:bookmarkStart w:id="0" w:name="_GoBack"/>
      <w:bookmarkEnd w:id="0"/>
      <w:r w:rsidRPr="000E3517">
        <w:rPr>
          <w:rFonts w:ascii="Arial" w:hAnsi="Arial" w:cs="Arial"/>
          <w:sz w:val="32"/>
          <w:szCs w:val="32"/>
        </w:rPr>
        <w:t>ения о коми</w:t>
      </w:r>
      <w:r w:rsidR="000E3517">
        <w:rPr>
          <w:rFonts w:ascii="Arial" w:hAnsi="Arial" w:cs="Arial"/>
          <w:sz w:val="32"/>
          <w:szCs w:val="32"/>
        </w:rPr>
        <w:t xml:space="preserve">ссии по соблюдению </w:t>
      </w:r>
      <w:r w:rsidR="004F3D00" w:rsidRPr="004F3D00">
        <w:rPr>
          <w:rFonts w:ascii="Arial" w:hAnsi="Arial" w:cs="Arial"/>
          <w:sz w:val="32"/>
          <w:szCs w:val="32"/>
        </w:rPr>
        <w:t>требований к служебному поведению муниципальных служащих администрации сельского поселения «Смоленское» и урегулированию конфликта интересов»</w:t>
      </w:r>
    </w:p>
    <w:p w:rsidR="00F77855" w:rsidRPr="00237977" w:rsidRDefault="006D0A3E" w:rsidP="00F77855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66F2">
        <w:rPr>
          <w:rFonts w:ascii="Arial" w:hAnsi="Arial" w:cs="Arial"/>
          <w:sz w:val="24"/>
          <w:szCs w:val="24"/>
        </w:rPr>
        <w:t xml:space="preserve">В соответствии </w:t>
      </w:r>
      <w:r w:rsidR="00237977" w:rsidRPr="000B66F2">
        <w:rPr>
          <w:rFonts w:ascii="Arial" w:hAnsi="Arial" w:cs="Arial"/>
          <w:sz w:val="24"/>
          <w:szCs w:val="24"/>
        </w:rPr>
        <w:t xml:space="preserve">с Федеральными законами от 06.10.2003 №131-ФЗ «Об общих принципах организации местного самоуправления в Российской Федерации»,  от 25.12.2008 № 273-ФЗ «О противодействии коррупции», </w:t>
      </w:r>
      <w:r w:rsidRPr="000B66F2">
        <w:rPr>
          <w:rFonts w:ascii="Arial" w:hAnsi="Arial" w:cs="Arial"/>
          <w:sz w:val="24"/>
          <w:szCs w:val="24"/>
        </w:rPr>
        <w:t>«О муниципальной службе в Российской Федерации» № 25-ФЗ от 02.03.2007 года,  «О противодействии коррупции</w:t>
      </w:r>
      <w:r w:rsidRPr="00237977">
        <w:rPr>
          <w:rFonts w:ascii="Arial" w:hAnsi="Arial" w:cs="Arial"/>
          <w:sz w:val="24"/>
          <w:szCs w:val="24"/>
        </w:rPr>
        <w:t xml:space="preserve">» № 273-ФЗ от 25.12.2008 года, 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  <w:r w:rsidR="000E3517" w:rsidRPr="00237977">
        <w:rPr>
          <w:rFonts w:ascii="Arial" w:hAnsi="Arial" w:cs="Arial"/>
          <w:sz w:val="24"/>
          <w:szCs w:val="24"/>
        </w:rPr>
        <w:t>с изменениями и дополнениями, администрация сельского поселения «Смоленское»</w:t>
      </w:r>
      <w:r w:rsidRPr="00237977">
        <w:rPr>
          <w:rFonts w:ascii="Arial" w:hAnsi="Arial" w:cs="Arial"/>
          <w:sz w:val="24"/>
          <w:szCs w:val="24"/>
        </w:rPr>
        <w:t xml:space="preserve"> </w:t>
      </w:r>
      <w:r w:rsidR="00F77855">
        <w:rPr>
          <w:rFonts w:ascii="Arial" w:hAnsi="Arial" w:cs="Arial"/>
          <w:sz w:val="24"/>
          <w:szCs w:val="24"/>
        </w:rPr>
        <w:t>постановляет:</w:t>
      </w:r>
    </w:p>
    <w:p w:rsidR="006D0A3E" w:rsidRDefault="006D0A3E" w:rsidP="00237977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37977">
        <w:rPr>
          <w:rFonts w:ascii="Arial" w:hAnsi="Arial" w:cs="Arial"/>
          <w:sz w:val="24"/>
          <w:szCs w:val="24"/>
        </w:rPr>
        <w:t>1.Утвердить Положение «</w:t>
      </w:r>
      <w:r w:rsidR="00237977" w:rsidRPr="00237977">
        <w:rPr>
          <w:rFonts w:ascii="Arial" w:hAnsi="Arial" w:cs="Arial"/>
          <w:sz w:val="24"/>
          <w:szCs w:val="24"/>
        </w:rPr>
        <w:t>О комиссиях</w:t>
      </w:r>
      <w:r w:rsidRPr="00237977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администрации сельского поселения «</w:t>
      </w:r>
      <w:r w:rsidR="00237977" w:rsidRPr="00237977">
        <w:rPr>
          <w:rFonts w:ascii="Arial" w:hAnsi="Arial" w:cs="Arial"/>
          <w:sz w:val="24"/>
          <w:szCs w:val="24"/>
        </w:rPr>
        <w:t>Смоленское» и</w:t>
      </w:r>
      <w:r w:rsidRPr="00237977">
        <w:rPr>
          <w:rFonts w:ascii="Arial" w:hAnsi="Arial" w:cs="Arial"/>
          <w:sz w:val="24"/>
          <w:szCs w:val="24"/>
        </w:rPr>
        <w:t xml:space="preserve"> урегулированию конфликта интересов», согласно приложения</w:t>
      </w:r>
      <w:r w:rsidR="00F77855">
        <w:rPr>
          <w:rFonts w:ascii="Arial" w:hAnsi="Arial" w:cs="Arial"/>
          <w:sz w:val="24"/>
          <w:szCs w:val="24"/>
        </w:rPr>
        <w:t xml:space="preserve"> 1.</w:t>
      </w:r>
    </w:p>
    <w:p w:rsidR="00F77855" w:rsidRPr="00DE6253" w:rsidRDefault="00F77855" w:rsidP="00F77855">
      <w:pPr>
        <w:spacing w:after="240" w:line="360" w:lineRule="atLeast"/>
        <w:ind w:left="270" w:firstLine="438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7855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>Утвердить состав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администрации сельского поселения </w:t>
      </w:r>
      <w:r w:rsidRPr="00F77855">
        <w:rPr>
          <w:rFonts w:ascii="Arial" w:eastAsia="Times New Roman" w:hAnsi="Arial" w:cs="Arial"/>
          <w:sz w:val="24"/>
          <w:szCs w:val="24"/>
          <w:lang w:eastAsia="ru-RU"/>
        </w:rPr>
        <w:t>«Смоленское»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 и урегулированию конфликта интересов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>приложение 2.</w:t>
      </w:r>
    </w:p>
    <w:p w:rsidR="006D0A3E" w:rsidRPr="00237977" w:rsidRDefault="00F77855" w:rsidP="0023797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bookmarkStart w:id="1" w:name="sub_4"/>
      <w:r>
        <w:rPr>
          <w:rFonts w:ascii="Arial" w:hAnsi="Arial" w:cs="Arial"/>
          <w:sz w:val="24"/>
          <w:szCs w:val="24"/>
        </w:rPr>
        <w:t>3</w:t>
      </w:r>
      <w:r w:rsidR="006D0A3E" w:rsidRPr="00237977">
        <w:rPr>
          <w:rFonts w:ascii="Arial" w:hAnsi="Arial" w:cs="Arial"/>
          <w:sz w:val="24"/>
          <w:szCs w:val="24"/>
        </w:rPr>
        <w:t xml:space="preserve">. </w:t>
      </w:r>
      <w:bookmarkStart w:id="2" w:name="sub_5"/>
      <w:bookmarkEnd w:id="1"/>
      <w:r w:rsidR="006D0A3E" w:rsidRPr="00237977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6D0A3E" w:rsidRPr="00237977" w:rsidRDefault="00F77855" w:rsidP="00237977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37977">
        <w:rPr>
          <w:rFonts w:ascii="Arial" w:hAnsi="Arial" w:cs="Arial"/>
          <w:sz w:val="24"/>
          <w:szCs w:val="24"/>
        </w:rPr>
        <w:t>. Контроль по</w:t>
      </w:r>
      <w:r w:rsidR="006D0A3E" w:rsidRPr="00237977">
        <w:rPr>
          <w:rFonts w:ascii="Arial" w:hAnsi="Arial" w:cs="Arial"/>
          <w:sz w:val="24"/>
          <w:szCs w:val="24"/>
        </w:rPr>
        <w:t xml:space="preserve"> исполнени</w:t>
      </w:r>
      <w:r w:rsidR="00237977">
        <w:rPr>
          <w:rFonts w:ascii="Arial" w:hAnsi="Arial" w:cs="Arial"/>
          <w:sz w:val="24"/>
          <w:szCs w:val="24"/>
        </w:rPr>
        <w:t>ю</w:t>
      </w:r>
      <w:r w:rsidR="006D0A3E" w:rsidRPr="00237977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6D0A3E" w:rsidRDefault="00F77855" w:rsidP="00237977">
      <w:pPr>
        <w:pStyle w:val="a3"/>
        <w:shd w:val="clear" w:color="auto" w:fill="FFFFFF"/>
        <w:spacing w:line="240" w:lineRule="auto"/>
        <w:ind w:left="0" w:firstLine="720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sz w:val="24"/>
          <w:szCs w:val="24"/>
        </w:rPr>
        <w:t>5</w:t>
      </w:r>
      <w:r w:rsidR="006D0A3E" w:rsidRPr="00237977">
        <w:rPr>
          <w:rFonts w:ascii="Arial" w:hAnsi="Arial" w:cs="Arial"/>
          <w:sz w:val="24"/>
          <w:szCs w:val="24"/>
        </w:rPr>
        <w:t xml:space="preserve">. </w:t>
      </w:r>
      <w:bookmarkEnd w:id="2"/>
      <w:r w:rsidR="006D0A3E" w:rsidRPr="00237977">
        <w:rPr>
          <w:rFonts w:ascii="Arial" w:hAnsi="Arial" w:cs="Arial"/>
          <w:sz w:val="24"/>
          <w:szCs w:val="24"/>
          <w:bdr w:val="none" w:sz="0" w:space="0" w:color="auto" w:frame="1"/>
        </w:rPr>
        <w:t xml:space="preserve">Разместить настоящее Постановление на информационном стенде </w:t>
      </w:r>
      <w:r w:rsidR="00237977">
        <w:rPr>
          <w:rFonts w:ascii="Arial" w:hAnsi="Arial" w:cs="Arial"/>
          <w:sz w:val="24"/>
          <w:szCs w:val="24"/>
          <w:bdr w:val="none" w:sz="0" w:space="0" w:color="auto" w:frame="1"/>
        </w:rPr>
        <w:t xml:space="preserve">и официальном сайте </w:t>
      </w:r>
      <w:r w:rsidR="006D0A3E" w:rsidRPr="00237977">
        <w:rPr>
          <w:rFonts w:ascii="Arial" w:hAnsi="Arial" w:cs="Arial"/>
          <w:sz w:val="24"/>
          <w:szCs w:val="24"/>
          <w:bdr w:val="none" w:sz="0" w:space="0" w:color="auto" w:frame="1"/>
        </w:rPr>
        <w:t>администрации сельского поселения «</w:t>
      </w:r>
      <w:r w:rsidR="00237977">
        <w:rPr>
          <w:rFonts w:ascii="Arial" w:hAnsi="Arial" w:cs="Arial"/>
          <w:sz w:val="24"/>
          <w:szCs w:val="24"/>
          <w:bdr w:val="none" w:sz="0" w:space="0" w:color="auto" w:frame="1"/>
        </w:rPr>
        <w:t>Смоленское».</w:t>
      </w:r>
    </w:p>
    <w:p w:rsidR="004F3D00" w:rsidRPr="00237977" w:rsidRDefault="004F3D00" w:rsidP="00237977">
      <w:pPr>
        <w:pStyle w:val="a3"/>
        <w:shd w:val="clear" w:color="auto" w:fill="FFFFFF"/>
        <w:spacing w:line="240" w:lineRule="auto"/>
        <w:ind w:left="0" w:firstLine="72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37977" w:rsidRDefault="006D0A3E" w:rsidP="006D0A3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7977">
        <w:rPr>
          <w:rFonts w:ascii="Arial" w:hAnsi="Arial" w:cs="Arial"/>
          <w:sz w:val="24"/>
          <w:szCs w:val="24"/>
        </w:rPr>
        <w:t>Глава сельског</w:t>
      </w:r>
      <w:r w:rsidR="00237977">
        <w:rPr>
          <w:rFonts w:ascii="Arial" w:hAnsi="Arial" w:cs="Arial"/>
          <w:sz w:val="24"/>
          <w:szCs w:val="24"/>
        </w:rPr>
        <w:t>о</w:t>
      </w:r>
    </w:p>
    <w:p w:rsidR="006D0A3E" w:rsidRPr="00237977" w:rsidRDefault="006D0A3E" w:rsidP="006D0A3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37977">
        <w:rPr>
          <w:rFonts w:ascii="Arial" w:hAnsi="Arial" w:cs="Arial"/>
          <w:sz w:val="24"/>
          <w:szCs w:val="24"/>
        </w:rPr>
        <w:t>поселения</w:t>
      </w:r>
      <w:r w:rsidR="00237977">
        <w:rPr>
          <w:rFonts w:ascii="Arial" w:hAnsi="Arial" w:cs="Arial"/>
          <w:sz w:val="24"/>
          <w:szCs w:val="24"/>
        </w:rPr>
        <w:t xml:space="preserve"> </w:t>
      </w:r>
      <w:r w:rsidRPr="00237977">
        <w:rPr>
          <w:rFonts w:ascii="Arial" w:hAnsi="Arial" w:cs="Arial"/>
          <w:sz w:val="24"/>
          <w:szCs w:val="24"/>
        </w:rPr>
        <w:t>«</w:t>
      </w:r>
      <w:proofErr w:type="gramStart"/>
      <w:r w:rsidRPr="00237977">
        <w:rPr>
          <w:rFonts w:ascii="Arial" w:hAnsi="Arial" w:cs="Arial"/>
          <w:sz w:val="24"/>
          <w:szCs w:val="24"/>
        </w:rPr>
        <w:t>Смоленское»</w:t>
      </w:r>
      <w:r w:rsidRPr="00237977">
        <w:rPr>
          <w:rFonts w:ascii="Arial" w:hAnsi="Arial" w:cs="Arial"/>
          <w:sz w:val="24"/>
          <w:szCs w:val="24"/>
        </w:rPr>
        <w:tab/>
      </w:r>
      <w:proofErr w:type="gramEnd"/>
      <w:r w:rsidR="00237977">
        <w:rPr>
          <w:rFonts w:ascii="Arial" w:hAnsi="Arial" w:cs="Arial"/>
          <w:sz w:val="24"/>
          <w:szCs w:val="24"/>
        </w:rPr>
        <w:t xml:space="preserve">             _____________________</w:t>
      </w:r>
      <w:r w:rsidRPr="00237977">
        <w:rPr>
          <w:rFonts w:ascii="Arial" w:hAnsi="Arial" w:cs="Arial"/>
          <w:sz w:val="24"/>
          <w:szCs w:val="24"/>
        </w:rPr>
        <w:tab/>
      </w:r>
      <w:r w:rsidRPr="00237977">
        <w:rPr>
          <w:rFonts w:ascii="Arial" w:hAnsi="Arial" w:cs="Arial"/>
          <w:sz w:val="24"/>
          <w:szCs w:val="24"/>
        </w:rPr>
        <w:tab/>
      </w:r>
      <w:r w:rsidRPr="00237977">
        <w:rPr>
          <w:rFonts w:ascii="Arial" w:hAnsi="Arial" w:cs="Arial"/>
          <w:sz w:val="24"/>
          <w:szCs w:val="24"/>
        </w:rPr>
        <w:tab/>
      </w:r>
      <w:proofErr w:type="spellStart"/>
      <w:r w:rsidRPr="00237977">
        <w:rPr>
          <w:rFonts w:ascii="Arial" w:hAnsi="Arial" w:cs="Arial"/>
          <w:sz w:val="24"/>
          <w:szCs w:val="24"/>
        </w:rPr>
        <w:t>В.</w:t>
      </w:r>
      <w:r w:rsidR="00237977">
        <w:rPr>
          <w:rFonts w:ascii="Arial" w:hAnsi="Arial" w:cs="Arial"/>
          <w:sz w:val="24"/>
          <w:szCs w:val="24"/>
        </w:rPr>
        <w:t>А</w:t>
      </w:r>
      <w:r w:rsidRPr="00237977">
        <w:rPr>
          <w:rFonts w:ascii="Arial" w:hAnsi="Arial" w:cs="Arial"/>
          <w:sz w:val="24"/>
          <w:szCs w:val="24"/>
        </w:rPr>
        <w:t>.</w:t>
      </w:r>
      <w:r w:rsidR="00237977">
        <w:rPr>
          <w:rFonts w:ascii="Arial" w:hAnsi="Arial" w:cs="Arial"/>
          <w:sz w:val="24"/>
          <w:szCs w:val="24"/>
        </w:rPr>
        <w:t>Лютц</w:t>
      </w:r>
      <w:proofErr w:type="spellEnd"/>
    </w:p>
    <w:p w:rsidR="006D0A3E" w:rsidRDefault="006D0A3E" w:rsidP="006D0A3E">
      <w:pPr>
        <w:jc w:val="both"/>
        <w:rPr>
          <w:rFonts w:ascii="Arial" w:hAnsi="Arial" w:cs="Arial"/>
          <w:sz w:val="24"/>
          <w:szCs w:val="24"/>
        </w:rPr>
      </w:pPr>
    </w:p>
    <w:p w:rsidR="004F3D00" w:rsidRPr="00237977" w:rsidRDefault="004F3D00" w:rsidP="006D0A3E">
      <w:pPr>
        <w:jc w:val="both"/>
        <w:rPr>
          <w:rFonts w:ascii="Arial" w:hAnsi="Arial" w:cs="Arial"/>
          <w:sz w:val="24"/>
          <w:szCs w:val="24"/>
        </w:rPr>
      </w:pPr>
    </w:p>
    <w:p w:rsidR="006D0A3E" w:rsidRPr="00F77855" w:rsidRDefault="00237977" w:rsidP="00237977">
      <w:pPr>
        <w:pStyle w:val="ConsPlusTitle"/>
        <w:widowControl/>
        <w:rPr>
          <w:rFonts w:ascii="Courier New" w:hAnsi="Courier New" w:cs="Courier New"/>
          <w:b w:val="0"/>
          <w:sz w:val="22"/>
          <w:szCs w:val="22"/>
        </w:rPr>
      </w:pPr>
      <w:r w:rsidRPr="00F77855">
        <w:rPr>
          <w:rFonts w:ascii="Courier New" w:hAnsi="Courier New" w:cs="Courier New"/>
          <w:b w:val="0"/>
          <w:sz w:val="22"/>
          <w:szCs w:val="22"/>
        </w:rPr>
        <w:lastRenderedPageBreak/>
        <w:t>Приложение</w:t>
      </w:r>
      <w:r w:rsidR="00F77855">
        <w:rPr>
          <w:rFonts w:ascii="Courier New" w:hAnsi="Courier New" w:cs="Courier New"/>
          <w:b w:val="0"/>
          <w:sz w:val="22"/>
          <w:szCs w:val="22"/>
        </w:rPr>
        <w:t xml:space="preserve"> 1</w:t>
      </w:r>
      <w:r w:rsidRPr="00F77855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237977" w:rsidRPr="00F77855" w:rsidRDefault="00237977" w:rsidP="00237977">
      <w:pPr>
        <w:pStyle w:val="ConsPlusTitle"/>
        <w:widowControl/>
        <w:rPr>
          <w:rFonts w:ascii="Courier New" w:hAnsi="Courier New" w:cs="Courier New"/>
          <w:b w:val="0"/>
          <w:sz w:val="22"/>
          <w:szCs w:val="22"/>
        </w:rPr>
      </w:pPr>
      <w:r w:rsidRPr="00F77855">
        <w:rPr>
          <w:rFonts w:ascii="Courier New" w:hAnsi="Courier New" w:cs="Courier New"/>
          <w:b w:val="0"/>
          <w:sz w:val="22"/>
          <w:szCs w:val="22"/>
        </w:rPr>
        <w:t>к Постановлению</w:t>
      </w:r>
    </w:p>
    <w:p w:rsidR="00237977" w:rsidRPr="00F77855" w:rsidRDefault="00237977" w:rsidP="00237977">
      <w:pPr>
        <w:pStyle w:val="ConsPlusTitle"/>
        <w:widowControl/>
        <w:rPr>
          <w:rFonts w:ascii="Courier New" w:hAnsi="Courier New" w:cs="Courier New"/>
          <w:b w:val="0"/>
          <w:sz w:val="22"/>
          <w:szCs w:val="22"/>
        </w:rPr>
      </w:pPr>
      <w:r w:rsidRPr="00F77855">
        <w:rPr>
          <w:rFonts w:ascii="Courier New" w:hAnsi="Courier New" w:cs="Courier New"/>
          <w:b w:val="0"/>
          <w:sz w:val="22"/>
          <w:szCs w:val="22"/>
        </w:rPr>
        <w:t>от 30 декабря 2020 года № 903</w:t>
      </w:r>
    </w:p>
    <w:p w:rsidR="006D0A3E" w:rsidRPr="00237977" w:rsidRDefault="006D0A3E" w:rsidP="006D0A3E">
      <w:pPr>
        <w:pStyle w:val="ConsNormal"/>
        <w:widowControl/>
        <w:ind w:right="0" w:firstLine="0"/>
        <w:jc w:val="right"/>
        <w:rPr>
          <w:sz w:val="24"/>
          <w:szCs w:val="24"/>
        </w:rPr>
      </w:pPr>
    </w:p>
    <w:p w:rsidR="00F77855" w:rsidRDefault="00F77855" w:rsidP="00F77855">
      <w:pPr>
        <w:jc w:val="center"/>
        <w:rPr>
          <w:rFonts w:ascii="Arial" w:hAnsi="Arial" w:cs="Arial"/>
          <w:sz w:val="30"/>
          <w:szCs w:val="30"/>
        </w:rPr>
      </w:pPr>
    </w:p>
    <w:p w:rsidR="00F77855" w:rsidRPr="00F77855" w:rsidRDefault="00F77855" w:rsidP="00F77855">
      <w:pPr>
        <w:jc w:val="center"/>
        <w:rPr>
          <w:rFonts w:ascii="Arial" w:hAnsi="Arial" w:cs="Arial"/>
          <w:sz w:val="30"/>
          <w:szCs w:val="30"/>
        </w:rPr>
      </w:pPr>
      <w:r w:rsidRPr="00F77855">
        <w:rPr>
          <w:rFonts w:ascii="Arial" w:hAnsi="Arial" w:cs="Arial"/>
          <w:sz w:val="30"/>
          <w:szCs w:val="30"/>
        </w:rPr>
        <w:t>Положение о комиссии по соблюдению требований к служебному поведению муниципальных служащих сельского поселения «Смоленское» и урегулированию конфликта интересов</w:t>
      </w:r>
    </w:p>
    <w:p w:rsidR="00F77855" w:rsidRPr="00DE6253" w:rsidRDefault="002E65DA" w:rsidP="002E65DA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2E65DA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2E65DA" w:rsidRDefault="002E65DA" w:rsidP="002E65DA">
      <w:pPr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Arial" w:hAnsi="Arial" w:cs="Arial"/>
          <w:sz w:val="24"/>
          <w:szCs w:val="24"/>
        </w:rPr>
        <w:t>1.1.</w:t>
      </w:r>
      <w:r w:rsidR="006D0A3E" w:rsidRPr="002E65DA">
        <w:rPr>
          <w:rFonts w:ascii="Arial" w:hAnsi="Arial" w:cs="Arial"/>
          <w:sz w:val="24"/>
          <w:szCs w:val="24"/>
        </w:rPr>
        <w:t xml:space="preserve">Настоящим Положением определяется порядок формирования и деятельности комиссии по соблюдению требований к служебному </w:t>
      </w:r>
      <w:r w:rsidR="00F77855" w:rsidRPr="002E65DA">
        <w:rPr>
          <w:rFonts w:ascii="Arial" w:hAnsi="Arial" w:cs="Arial"/>
          <w:sz w:val="24"/>
          <w:szCs w:val="24"/>
        </w:rPr>
        <w:t>поведению муниципальных</w:t>
      </w:r>
      <w:r w:rsidR="006D0A3E" w:rsidRPr="002E65DA">
        <w:rPr>
          <w:rFonts w:ascii="Arial" w:hAnsi="Arial" w:cs="Arial"/>
          <w:sz w:val="24"/>
          <w:szCs w:val="24"/>
        </w:rPr>
        <w:t xml:space="preserve"> </w:t>
      </w:r>
      <w:r w:rsidRPr="002E65DA">
        <w:rPr>
          <w:rFonts w:ascii="Arial" w:hAnsi="Arial" w:cs="Arial"/>
          <w:sz w:val="24"/>
          <w:szCs w:val="24"/>
        </w:rPr>
        <w:t>служащих администрации</w:t>
      </w:r>
      <w:r w:rsidR="006D0A3E" w:rsidRPr="002E65DA">
        <w:rPr>
          <w:rFonts w:ascii="Arial" w:hAnsi="Arial" w:cs="Arial"/>
          <w:sz w:val="24"/>
          <w:szCs w:val="24"/>
        </w:rPr>
        <w:t xml:space="preserve"> сельского поселения «Смоленское» и урегулированию конфликта интересов (далее - комиссия), образуемая в </w:t>
      </w:r>
      <w:r w:rsidRPr="002E65DA">
        <w:rPr>
          <w:rFonts w:ascii="Arial" w:hAnsi="Arial" w:cs="Arial"/>
          <w:sz w:val="24"/>
          <w:szCs w:val="24"/>
        </w:rPr>
        <w:t>администрации сельского поселения «Смоленское»</w:t>
      </w:r>
      <w:r w:rsidR="006D0A3E" w:rsidRPr="002E65DA">
        <w:rPr>
          <w:rFonts w:ascii="Arial" w:hAnsi="Arial" w:cs="Arial"/>
          <w:sz w:val="24"/>
          <w:szCs w:val="24"/>
        </w:rPr>
        <w:t xml:space="preserve"> в соответствии с Федеральным законом от 25 декабря 2008 г. № 273-Ф</w:t>
      </w:r>
      <w:r w:rsidRPr="002E65DA">
        <w:rPr>
          <w:rFonts w:ascii="Arial" w:hAnsi="Arial" w:cs="Arial"/>
          <w:sz w:val="24"/>
          <w:szCs w:val="24"/>
        </w:rPr>
        <w:t xml:space="preserve">З "О противодействии коррупции", </w:t>
      </w:r>
      <w:r w:rsidRPr="002E65DA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  <w:r w:rsidRPr="00DE6253">
        <w:rPr>
          <w:rFonts w:ascii="Helvetica" w:eastAsia="Times New Roman" w:hAnsi="Helvetica" w:cs="Helvetica"/>
          <w:sz w:val="24"/>
          <w:szCs w:val="24"/>
          <w:lang w:eastAsia="ru-RU"/>
        </w:rPr>
        <w:t>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.</w:t>
      </w:r>
    </w:p>
    <w:p w:rsidR="002E65DA" w:rsidRPr="00DE6253" w:rsidRDefault="002E65DA" w:rsidP="002E65DA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6D0A3E" w:rsidRPr="00237977" w:rsidRDefault="002E65DA" w:rsidP="002E65D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D0A3E" w:rsidRPr="00237977">
        <w:rPr>
          <w:rFonts w:ascii="Arial" w:hAnsi="Arial" w:cs="Arial"/>
          <w:sz w:val="24"/>
          <w:szCs w:val="24"/>
        </w:rPr>
        <w:t xml:space="preserve">3. Основными задачами </w:t>
      </w:r>
      <w:r w:rsidR="006D0A3E" w:rsidRPr="002E65DA">
        <w:rPr>
          <w:rFonts w:ascii="Arial" w:hAnsi="Arial" w:cs="Arial"/>
          <w:sz w:val="24"/>
          <w:szCs w:val="24"/>
        </w:rPr>
        <w:t>комиссии</w:t>
      </w:r>
      <w:r w:rsidR="006D0A3E" w:rsidRPr="00237977">
        <w:rPr>
          <w:rFonts w:ascii="Arial" w:hAnsi="Arial" w:cs="Arial"/>
          <w:sz w:val="24"/>
          <w:szCs w:val="24"/>
        </w:rPr>
        <w:t xml:space="preserve"> являются:</w:t>
      </w:r>
    </w:p>
    <w:p w:rsidR="006D0A3E" w:rsidRPr="00237977" w:rsidRDefault="006D0A3E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7977">
        <w:rPr>
          <w:rFonts w:ascii="Arial" w:hAnsi="Arial" w:cs="Arial"/>
          <w:sz w:val="24"/>
          <w:szCs w:val="24"/>
        </w:rPr>
        <w:t>а)  обеспечение соблюдения муниципальными служащими   администрации  сельского поселения «Смоленское» (далее – муниципальные 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D0A3E" w:rsidRPr="00237977" w:rsidRDefault="006D0A3E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7977">
        <w:rPr>
          <w:rFonts w:ascii="Arial" w:hAnsi="Arial" w:cs="Arial"/>
          <w:sz w:val="24"/>
          <w:szCs w:val="24"/>
        </w:rPr>
        <w:t xml:space="preserve">б) осуществление в   </w:t>
      </w:r>
      <w:r w:rsidR="002E65DA">
        <w:rPr>
          <w:rFonts w:ascii="Arial" w:hAnsi="Arial" w:cs="Arial"/>
          <w:sz w:val="24"/>
          <w:szCs w:val="24"/>
        </w:rPr>
        <w:t>администрации</w:t>
      </w:r>
      <w:r w:rsidRPr="00237977">
        <w:rPr>
          <w:rFonts w:ascii="Arial" w:hAnsi="Arial" w:cs="Arial"/>
          <w:sz w:val="24"/>
          <w:szCs w:val="24"/>
        </w:rPr>
        <w:t xml:space="preserve"> мер по предупреждению коррупции;</w:t>
      </w:r>
    </w:p>
    <w:p w:rsidR="006D0A3E" w:rsidRPr="00237977" w:rsidRDefault="006D0A3E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7977">
        <w:rPr>
          <w:rFonts w:ascii="Arial" w:hAnsi="Arial" w:cs="Arial"/>
          <w:sz w:val="24"/>
          <w:szCs w:val="24"/>
        </w:rPr>
        <w:t xml:space="preserve">в) </w:t>
      </w:r>
      <w:r w:rsidR="00FE2DD2" w:rsidRPr="00237977">
        <w:rPr>
          <w:rFonts w:ascii="Arial" w:hAnsi="Arial" w:cs="Arial"/>
          <w:sz w:val="24"/>
          <w:szCs w:val="24"/>
        </w:rPr>
        <w:t>обеспечение условий для добросовестного и эффективного исполнения служебных обязанностей муниципальными служащими</w:t>
      </w:r>
      <w:r w:rsidRPr="00237977">
        <w:rPr>
          <w:rFonts w:ascii="Arial" w:hAnsi="Arial" w:cs="Arial"/>
          <w:sz w:val="24"/>
          <w:szCs w:val="24"/>
        </w:rPr>
        <w:t>;</w:t>
      </w:r>
    </w:p>
    <w:p w:rsidR="006D0A3E" w:rsidRPr="00237977" w:rsidRDefault="006D0A3E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7977">
        <w:rPr>
          <w:rFonts w:ascii="Arial" w:hAnsi="Arial" w:cs="Arial"/>
          <w:sz w:val="24"/>
          <w:szCs w:val="24"/>
        </w:rPr>
        <w:t xml:space="preserve">г) </w:t>
      </w:r>
      <w:r w:rsidR="00FE2DD2" w:rsidRPr="00237977">
        <w:rPr>
          <w:rFonts w:ascii="Arial" w:hAnsi="Arial" w:cs="Arial"/>
          <w:sz w:val="24"/>
          <w:szCs w:val="24"/>
        </w:rPr>
        <w:t>исключение злоупотреблений со стороны муниципальных служащих на муниципальной службе</w:t>
      </w:r>
      <w:r w:rsidRPr="00237977">
        <w:rPr>
          <w:rFonts w:ascii="Arial" w:hAnsi="Arial" w:cs="Arial"/>
          <w:sz w:val="24"/>
          <w:szCs w:val="24"/>
        </w:rPr>
        <w:t>.</w:t>
      </w:r>
    </w:p>
    <w:p w:rsidR="006D0A3E" w:rsidRPr="00237977" w:rsidRDefault="002E65DA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D0A3E" w:rsidRPr="00237977">
        <w:rPr>
          <w:rFonts w:ascii="Arial" w:hAnsi="Arial" w:cs="Arial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</w:t>
      </w:r>
      <w:r w:rsidR="00FE2DD2" w:rsidRPr="00237977">
        <w:rPr>
          <w:rFonts w:ascii="Arial" w:hAnsi="Arial" w:cs="Arial"/>
          <w:sz w:val="24"/>
          <w:szCs w:val="24"/>
        </w:rPr>
        <w:t>отношении муниципальных</w:t>
      </w:r>
      <w:r w:rsidR="006D0A3E" w:rsidRPr="00237977">
        <w:rPr>
          <w:rFonts w:ascii="Arial" w:hAnsi="Arial" w:cs="Arial"/>
          <w:sz w:val="24"/>
          <w:szCs w:val="24"/>
        </w:rPr>
        <w:t xml:space="preserve"> служащих, замещающих должности </w:t>
      </w:r>
      <w:r w:rsidR="00FE2DD2" w:rsidRPr="00237977">
        <w:rPr>
          <w:rFonts w:ascii="Arial" w:hAnsi="Arial" w:cs="Arial"/>
          <w:sz w:val="24"/>
          <w:szCs w:val="24"/>
        </w:rPr>
        <w:t>муниципальной службы</w:t>
      </w:r>
      <w:r w:rsidR="006D0A3E" w:rsidRPr="00237977">
        <w:rPr>
          <w:rFonts w:ascii="Arial" w:hAnsi="Arial" w:cs="Arial"/>
          <w:sz w:val="24"/>
          <w:szCs w:val="24"/>
        </w:rPr>
        <w:t xml:space="preserve"> </w:t>
      </w:r>
      <w:r w:rsidR="006D0A3E" w:rsidRPr="00237977">
        <w:rPr>
          <w:rFonts w:ascii="Arial" w:hAnsi="Arial" w:cs="Arial"/>
          <w:sz w:val="24"/>
          <w:szCs w:val="24"/>
        </w:rPr>
        <w:lastRenderedPageBreak/>
        <w:t xml:space="preserve">(далее - </w:t>
      </w:r>
      <w:r w:rsidR="00FE2DD2" w:rsidRPr="00237977">
        <w:rPr>
          <w:rFonts w:ascii="Arial" w:hAnsi="Arial" w:cs="Arial"/>
          <w:sz w:val="24"/>
          <w:szCs w:val="24"/>
        </w:rPr>
        <w:t>должности муниципальной службы</w:t>
      </w:r>
      <w:r w:rsidR="006D0A3E" w:rsidRPr="00237977">
        <w:rPr>
          <w:rFonts w:ascii="Arial" w:hAnsi="Arial" w:cs="Arial"/>
          <w:sz w:val="24"/>
          <w:szCs w:val="24"/>
        </w:rPr>
        <w:t>) в администрации сельского поселения «Смоленское».</w:t>
      </w:r>
    </w:p>
    <w:p w:rsidR="006D0A3E" w:rsidRPr="00237977" w:rsidRDefault="006D0A3E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237977">
        <w:rPr>
          <w:rFonts w:ascii="Arial" w:hAnsi="Arial" w:cs="Arial"/>
          <w:sz w:val="24"/>
          <w:szCs w:val="24"/>
        </w:rPr>
        <w:t xml:space="preserve"> 5. Порядок формирования и деятельности комиссии, а также ее состав определяются   </w:t>
      </w:r>
      <w:r w:rsidR="00FE2DD2" w:rsidRPr="00237977">
        <w:rPr>
          <w:rFonts w:ascii="Arial" w:hAnsi="Arial" w:cs="Arial"/>
          <w:sz w:val="24"/>
          <w:szCs w:val="24"/>
        </w:rPr>
        <w:t>главой сельского</w:t>
      </w:r>
      <w:r w:rsidRPr="00237977">
        <w:rPr>
          <w:rFonts w:ascii="Arial" w:hAnsi="Arial" w:cs="Arial"/>
          <w:sz w:val="24"/>
          <w:szCs w:val="24"/>
        </w:rPr>
        <w:t xml:space="preserve"> поселения «Смоленское» в соответствии с настоящим Положением. </w:t>
      </w:r>
    </w:p>
    <w:p w:rsidR="006D0A3E" w:rsidRPr="00FE2DD2" w:rsidRDefault="006D0A3E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E2DD2">
        <w:rPr>
          <w:rFonts w:ascii="Arial" w:hAnsi="Arial" w:cs="Arial"/>
          <w:sz w:val="24"/>
          <w:szCs w:val="24"/>
        </w:rPr>
        <w:t xml:space="preserve">6. Комиссия образуется нормативным правовым </w:t>
      </w:r>
      <w:r w:rsidR="00FE2DD2" w:rsidRPr="00FE2DD2">
        <w:rPr>
          <w:rFonts w:ascii="Arial" w:hAnsi="Arial" w:cs="Arial"/>
          <w:sz w:val="24"/>
          <w:szCs w:val="24"/>
        </w:rPr>
        <w:t>актом главы</w:t>
      </w:r>
      <w:r w:rsidRPr="00FE2DD2">
        <w:rPr>
          <w:rFonts w:ascii="Arial" w:hAnsi="Arial" w:cs="Arial"/>
          <w:sz w:val="24"/>
          <w:szCs w:val="24"/>
        </w:rPr>
        <w:t xml:space="preserve">     сельского поселения «Смоленское». Указанным актом утверждаются состав комиссии и порядок ее работы.</w:t>
      </w:r>
    </w:p>
    <w:p w:rsidR="00FE2DD2" w:rsidRPr="00DE6253" w:rsidRDefault="00FE2DD2" w:rsidP="00FE2D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2. Состав комиссии</w:t>
      </w:r>
    </w:p>
    <w:p w:rsidR="006D0A3E" w:rsidRPr="00414945" w:rsidRDefault="00FE2DD2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4945">
        <w:rPr>
          <w:rFonts w:ascii="Arial" w:hAnsi="Arial" w:cs="Arial"/>
          <w:sz w:val="24"/>
          <w:szCs w:val="24"/>
        </w:rPr>
        <w:t>2.1.</w:t>
      </w:r>
      <w:r w:rsidR="006D0A3E" w:rsidRPr="00414945">
        <w:rPr>
          <w:rFonts w:ascii="Arial" w:hAnsi="Arial" w:cs="Arial"/>
          <w:sz w:val="24"/>
          <w:szCs w:val="24"/>
        </w:rPr>
        <w:t>В состав комиссии входят председатель комиссии, его заместитель, назначаемый главой сельского поселения «Смоленское» из числа членов комиссии, замещающих должности муниципальной службы,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E2DD2" w:rsidRPr="00DE6253" w:rsidRDefault="00FE2DD2" w:rsidP="00414945">
      <w:pPr>
        <w:spacing w:after="240" w:line="240" w:lineRule="auto"/>
        <w:ind w:firstLine="54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2.2. В состав комиссии входят:</w:t>
      </w:r>
    </w:p>
    <w:p w:rsidR="00FE2DD2" w:rsidRPr="00DE6253" w:rsidRDefault="00FE2DD2" w:rsidP="00414945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заместитель главы (председатель комиссии);</w:t>
      </w:r>
    </w:p>
    <w:p w:rsidR="00FE2DD2" w:rsidRPr="00DE6253" w:rsidRDefault="00FE2DD2" w:rsidP="00414945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ведущий специалист (секретарь комиссии);</w:t>
      </w:r>
    </w:p>
    <w:p w:rsidR="00FE2DD2" w:rsidRPr="00DE6253" w:rsidRDefault="00FE2DD2" w:rsidP="00414945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в) специалисты администрации;</w:t>
      </w:r>
    </w:p>
    <w:p w:rsidR="00FE2DD2" w:rsidRPr="00DE6253" w:rsidRDefault="00FE2DD2" w:rsidP="00414945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г) представители Совета депутатов (по согласованию)</w:t>
      </w:r>
    </w:p>
    <w:p w:rsidR="006D0A3E" w:rsidRPr="00414945" w:rsidRDefault="00414945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4945">
        <w:rPr>
          <w:rFonts w:ascii="Arial" w:hAnsi="Arial" w:cs="Arial"/>
          <w:sz w:val="24"/>
          <w:szCs w:val="24"/>
        </w:rPr>
        <w:t xml:space="preserve">2.3. </w:t>
      </w:r>
      <w:r w:rsidR="006D0A3E" w:rsidRPr="00414945">
        <w:rPr>
          <w:rFonts w:ascii="Arial" w:hAnsi="Arial" w:cs="Arial"/>
          <w:sz w:val="24"/>
          <w:szCs w:val="24"/>
        </w:rPr>
        <w:t>В заседаниях комиссии с правом совещательного голоса участвуют:</w:t>
      </w:r>
    </w:p>
    <w:p w:rsidR="006D0A3E" w:rsidRPr="00414945" w:rsidRDefault="006D0A3E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4945">
        <w:rPr>
          <w:rFonts w:ascii="Arial" w:hAnsi="Arial" w:cs="Arial"/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</w:t>
      </w:r>
      <w:r w:rsidR="00414945" w:rsidRPr="00414945">
        <w:rPr>
          <w:rFonts w:ascii="Arial" w:hAnsi="Arial" w:cs="Arial"/>
          <w:sz w:val="24"/>
          <w:szCs w:val="24"/>
        </w:rPr>
        <w:t>в муниципальном</w:t>
      </w:r>
      <w:r w:rsidRPr="00414945">
        <w:rPr>
          <w:rFonts w:ascii="Arial" w:hAnsi="Arial" w:cs="Arial"/>
          <w:sz w:val="24"/>
          <w:szCs w:val="24"/>
        </w:rPr>
        <w:t xml:space="preserve"> органе </w:t>
      </w:r>
      <w:r w:rsidR="00414945" w:rsidRPr="00414945">
        <w:rPr>
          <w:rFonts w:ascii="Arial" w:hAnsi="Arial" w:cs="Arial"/>
          <w:sz w:val="24"/>
          <w:szCs w:val="24"/>
        </w:rPr>
        <w:t>должности муниципальной службы</w:t>
      </w:r>
      <w:r w:rsidRPr="00414945">
        <w:rPr>
          <w:rFonts w:ascii="Arial" w:hAnsi="Arial" w:cs="Arial"/>
          <w:sz w:val="24"/>
          <w:szCs w:val="24"/>
        </w:rPr>
        <w:t xml:space="preserve">, аналогичные должности, </w:t>
      </w:r>
      <w:r w:rsidR="00414945" w:rsidRPr="00414945">
        <w:rPr>
          <w:rFonts w:ascii="Arial" w:hAnsi="Arial" w:cs="Arial"/>
          <w:sz w:val="24"/>
          <w:szCs w:val="24"/>
        </w:rPr>
        <w:t>замещаемой муниципальным служащим</w:t>
      </w:r>
      <w:r w:rsidRPr="00414945">
        <w:rPr>
          <w:rFonts w:ascii="Arial" w:hAnsi="Arial" w:cs="Arial"/>
          <w:sz w:val="24"/>
          <w:szCs w:val="24"/>
        </w:rPr>
        <w:t>, в отношении которого комиссией рассматривается этот вопрос;</w:t>
      </w:r>
    </w:p>
    <w:p w:rsidR="006D0A3E" w:rsidRPr="00414945" w:rsidRDefault="006D0A3E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4945">
        <w:rPr>
          <w:rFonts w:ascii="Arial" w:hAnsi="Arial" w:cs="Arial"/>
          <w:sz w:val="24"/>
          <w:szCs w:val="24"/>
        </w:rPr>
        <w:t>б) другие муниципальные служащие, замещающие должности муниципальной  службы в муниципальном  органе; специалисты, которые могут дать пояснения по вопросам  муниципальной службы и вопросам, рассматриваемым комиссией; должностные лица других  муниципальных  органов, органов местного самоуправления; представители заинтересованных организаций; представитель 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 муниципального  служащего, в отношении которого комиссией рассматривается этот вопрос, или любого члена комиссии.</w:t>
      </w:r>
    </w:p>
    <w:p w:rsidR="006D0A3E" w:rsidRPr="00414945" w:rsidRDefault="00414945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4945">
        <w:rPr>
          <w:rFonts w:ascii="Arial" w:hAnsi="Arial" w:cs="Arial"/>
          <w:sz w:val="24"/>
          <w:szCs w:val="24"/>
        </w:rPr>
        <w:t xml:space="preserve">2.4. </w:t>
      </w:r>
      <w:r w:rsidR="006D0A3E" w:rsidRPr="00414945">
        <w:rPr>
          <w:rFonts w:ascii="Arial" w:hAnsi="Arial" w:cs="Arial"/>
          <w:sz w:val="24"/>
          <w:szCs w:val="24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  </w:t>
      </w:r>
      <w:r w:rsidRPr="00414945">
        <w:rPr>
          <w:rFonts w:ascii="Arial" w:hAnsi="Arial" w:cs="Arial"/>
          <w:sz w:val="24"/>
          <w:szCs w:val="24"/>
        </w:rPr>
        <w:t>муниципальной службы</w:t>
      </w:r>
      <w:r w:rsidR="006D0A3E" w:rsidRPr="00414945">
        <w:rPr>
          <w:rFonts w:ascii="Arial" w:hAnsi="Arial" w:cs="Arial"/>
          <w:sz w:val="24"/>
          <w:szCs w:val="24"/>
        </w:rPr>
        <w:t xml:space="preserve"> в   </w:t>
      </w:r>
      <w:r w:rsidRPr="00414945">
        <w:rPr>
          <w:rFonts w:ascii="Arial" w:hAnsi="Arial" w:cs="Arial"/>
          <w:sz w:val="24"/>
          <w:szCs w:val="24"/>
        </w:rPr>
        <w:t>муниципальном органе</w:t>
      </w:r>
      <w:r w:rsidR="006D0A3E" w:rsidRPr="00414945">
        <w:rPr>
          <w:rFonts w:ascii="Arial" w:hAnsi="Arial" w:cs="Arial"/>
          <w:sz w:val="24"/>
          <w:szCs w:val="24"/>
        </w:rPr>
        <w:t>, недопустимо.</w:t>
      </w:r>
    </w:p>
    <w:p w:rsidR="006D0A3E" w:rsidRPr="00414945" w:rsidRDefault="00414945" w:rsidP="006D0A3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14945">
        <w:rPr>
          <w:rFonts w:ascii="Arial" w:hAnsi="Arial" w:cs="Arial"/>
          <w:sz w:val="24"/>
          <w:szCs w:val="24"/>
        </w:rPr>
        <w:t>2.5.</w:t>
      </w:r>
      <w:r w:rsidR="006D0A3E" w:rsidRPr="00414945">
        <w:rPr>
          <w:rFonts w:ascii="Arial" w:hAnsi="Arial" w:cs="Arial"/>
          <w:sz w:val="24"/>
          <w:szCs w:val="24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</w:t>
      </w:r>
      <w:r w:rsidR="006D0A3E" w:rsidRPr="00414945">
        <w:rPr>
          <w:rFonts w:ascii="Arial" w:hAnsi="Arial" w:cs="Arial"/>
          <w:sz w:val="24"/>
          <w:szCs w:val="24"/>
        </w:rPr>
        <w:lastRenderedPageBreak/>
        <w:t>этом. В таком случае соответствующий член комиссии не принимает участия в рассмотрении указанного вопроса.</w:t>
      </w:r>
    </w:p>
    <w:p w:rsidR="00414945" w:rsidRPr="00DE6253" w:rsidRDefault="00414945" w:rsidP="002317CE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 Порядок работы комиссии</w:t>
      </w:r>
    </w:p>
    <w:p w:rsidR="00414945" w:rsidRPr="00DE6253" w:rsidRDefault="00414945" w:rsidP="002317CE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представление главой материалов проверки, свидетельствующих: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—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—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б) поступившее </w:t>
      </w:r>
      <w:r w:rsidR="002317CE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17CE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>кадров</w:t>
      </w:r>
      <w:r w:rsidR="002317CE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 работ</w:t>
      </w:r>
      <w:r w:rsidR="002317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—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—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01624"/>
      <w:bookmarkEnd w:id="3"/>
      <w:r w:rsidRPr="00DE6253">
        <w:rPr>
          <w:rFonts w:ascii="Arial" w:eastAsia="Times New Roman" w:hAnsi="Arial" w:cs="Arial"/>
          <w:sz w:val="24"/>
          <w:szCs w:val="24"/>
          <w:lang w:eastAsia="ru-RU"/>
        </w:rPr>
        <w:t>— заявление муниципального служащего о невозможности выполнить требования </w:t>
      </w:r>
      <w:hyperlink r:id="rId5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—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01625"/>
      <w:bookmarkEnd w:id="4"/>
      <w:r w:rsidRPr="00DE6253">
        <w:rPr>
          <w:rFonts w:ascii="Arial" w:eastAsia="Times New Roman" w:hAnsi="Arial" w:cs="Arial"/>
          <w:sz w:val="24"/>
          <w:szCs w:val="24"/>
          <w:lang w:eastAsia="ru-RU"/>
        </w:rPr>
        <w:t>—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г) 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6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 Федерального закона от 03.12.2012 № 230-ФЗ «О 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контроле за соответствием расходов лиц, замещающих государственные должности, и иных лиц их доходам».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д) поступившее в соответствии с </w:t>
      </w:r>
      <w:hyperlink r:id="rId7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 4 статьи 12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25.12.2008 № 273-ФЗ «О противодействии коррупции» и </w:t>
      </w:r>
      <w:hyperlink r:id="rId8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статьей 64.1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администрации, специалисту по кадровой работе.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 </w:t>
      </w:r>
      <w:hyperlink r:id="rId9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статьи 12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25.12.2008 № 273-ФЗ «О противодействии коррупции».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3.4. Обращение, указанное в </w:t>
      </w:r>
      <w:hyperlink r:id="rId10" w:anchor="sub_101622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3.5. Уведомление, указанное в </w:t>
      </w:r>
      <w:hyperlink r:id="rId11" w:anchor="sub_10165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 </w:t>
      </w:r>
      <w:hyperlink r:id="rId12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статьи 12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25.12.2008 № 273-ФЗ «О противодействии коррупции».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3.6. Уведомление, указанное в </w:t>
      </w:r>
      <w:hyperlink r:id="rId13" w:anchor="sub_101625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абзаце четвертом подпункта «б» пункта 3.1.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10175"/>
      <w:bookmarkEnd w:id="5"/>
      <w:r w:rsidRPr="00DE6253">
        <w:rPr>
          <w:rFonts w:ascii="Arial" w:eastAsia="Times New Roman" w:hAnsi="Arial" w:cs="Arial"/>
          <w:sz w:val="24"/>
          <w:szCs w:val="24"/>
          <w:lang w:eastAsia="ru-RU"/>
        </w:rPr>
        <w:t>3.7. При подготовке мотивированного заключения по результатам рассмотрения обращения, указанного в </w:t>
      </w:r>
      <w:hyperlink r:id="rId14" w:anchor="sub_101622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или уведомлений, указанных в </w:t>
      </w:r>
      <w:hyperlink r:id="rId15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абзаце четвертом подпункта «б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» и </w:t>
      </w:r>
      <w:hyperlink r:id="rId16" w:anchor="sub_10165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3.8. Мотивированные заключения, предусмотренные пунктами 3.3, 3.5, 3.6 настоящего Положения, должны содержать: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17" w:anchor="sub_181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пунктами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3.10 и 3.11 настоящего Положения;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3.10. Заседание комиссии по рассмотрению заявления, указанного в </w:t>
      </w:r>
      <w:hyperlink r:id="rId18" w:anchor="sub_101623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абзаце третьем подпункта «б»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3.11. Уведомление, указанное в </w:t>
      </w:r>
      <w:hyperlink r:id="rId19" w:anchor="sub_10165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как правило, рассматривается на очередном (плановом) заседании комиссии.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0" w:anchor="sub_10162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«б»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3.13. Заседания комиссии могут проводиться в отсутствие муниципального служащего или гражданина в случае: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101911"/>
      <w:bookmarkEnd w:id="6"/>
      <w:r w:rsidRPr="00DE62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если в обращении, заявлении или уведомлении, предусмотренных </w:t>
      </w:r>
      <w:hyperlink r:id="rId21" w:anchor="sub_10162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подпунктом «б»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101912"/>
      <w:bookmarkEnd w:id="7"/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достоверными и полными;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3.19. 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3.19.1. По итогам рассмотрения вопроса, указанного в </w:t>
      </w:r>
      <w:hyperlink r:id="rId22" w:anchor="sub_10164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подпункте «г»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3.1. настоящего Положения, комиссия принимает одно из следующих решений: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12511"/>
      <w:bookmarkEnd w:id="8"/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23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 1 статьи 3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12512"/>
      <w:bookmarkEnd w:id="9"/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24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частью 1 статьи 3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12533"/>
      <w:bookmarkEnd w:id="10"/>
      <w:r w:rsidRPr="00DE6253">
        <w:rPr>
          <w:rFonts w:ascii="Arial" w:eastAsia="Times New Roman" w:hAnsi="Arial" w:cs="Arial"/>
          <w:sz w:val="24"/>
          <w:szCs w:val="24"/>
          <w:lang w:eastAsia="ru-RU"/>
        </w:rPr>
        <w:t>3.19.2. По итогам рассмотрения вопроса, указанного в </w:t>
      </w:r>
      <w:hyperlink r:id="rId25" w:anchor="sub_101624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абзаце четвертом подпункта «б»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12521"/>
      <w:bookmarkEnd w:id="11"/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признать, что обстоятельства, препятствующие выполнению требований </w:t>
      </w:r>
      <w:hyperlink r:id="rId26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признать, что обстоятельства, препятствующие выполнению требований </w:t>
      </w:r>
      <w:hyperlink r:id="rId27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Федерального закона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3.19.3. По итогам рассмотрения вопроса, указанного в </w:t>
      </w:r>
      <w:hyperlink r:id="rId28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абзаце пятом подпункта «б»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3.20. По итогам рассмотрения вопросов, указанных в </w:t>
      </w:r>
      <w:hyperlink r:id="rId29" w:anchor="sub_10161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подпунктах «а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», </w:t>
      </w:r>
      <w:hyperlink r:id="rId30" w:anchor="sub_10162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«б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», </w:t>
      </w:r>
      <w:hyperlink r:id="rId31" w:anchor="sub_10164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«г»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и «д» пункта 3.1. настоящего Положения, и при наличии к тому оснований комиссия может принять иное решение, чем это предусмотрено </w:t>
      </w:r>
      <w:hyperlink r:id="rId32" w:anchor="sub_1022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пунктами 3.15 –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3.20.1. По итогам рассмотрения вопроса, указанного в </w:t>
      </w:r>
      <w:hyperlink r:id="rId33" w:anchor="sub_10165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подпункте «д»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611"/>
      <w:bookmarkEnd w:id="12"/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E6253" w:rsidRPr="00DE6253" w:rsidRDefault="00DE6253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612"/>
      <w:bookmarkEnd w:id="13"/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34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статьи 12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3.22. 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E6253" w:rsidRPr="00DE6253" w:rsidRDefault="00DE6253" w:rsidP="002317CE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3.25. В протоколе заседания комиссии указываются: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ж) другие сведения;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з) результаты голосования;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и) решение и обоснование его принятия.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3.27. Копии протокола заседания комиссии в 7-дневный срок со дня заседания направляются главе полностью или в виде выписок из него муниципальному служащему, а также по решению комиссии иным заинтересованным лицам.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3.28. Глава </w:t>
      </w:r>
      <w:r w:rsidR="002317C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обязан рассмотреть протокол заседания комиссии и вправе учесть в пределах </w:t>
      </w:r>
      <w:r w:rsidR="00DD5137" w:rsidRPr="00DE6253">
        <w:rPr>
          <w:rFonts w:ascii="Arial" w:eastAsia="Times New Roman" w:hAnsi="Arial" w:cs="Arial"/>
          <w:sz w:val="24"/>
          <w:szCs w:val="24"/>
          <w:lang w:eastAsia="ru-RU"/>
        </w:rPr>
        <w:t>своей компетенции,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E6253" w:rsidRPr="00DE6253" w:rsidRDefault="00DE6253" w:rsidP="00DD513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</w:t>
      </w:r>
      <w:r w:rsidRPr="00DE62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—</w:t>
      </w:r>
      <w:r w:rsidRPr="00DE6253">
        <w:rPr>
          <w:rFonts w:ascii="Arial" w:eastAsia="Times New Roman" w:hAnsi="Arial" w:cs="Arial"/>
          <w:sz w:val="24"/>
          <w:szCs w:val="24"/>
          <w:lang w:eastAsia="ru-RU"/>
        </w:rPr>
        <w:t> немедленно.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E6253" w:rsidRPr="00DE6253" w:rsidRDefault="00DE6253" w:rsidP="00DD513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35" w:anchor="sub_101622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абзаце втором подпункта «б» пункта </w:t>
        </w:r>
      </w:hyperlink>
      <w:r w:rsidRPr="00DE6253">
        <w:rPr>
          <w:rFonts w:ascii="Arial" w:eastAsia="Times New Roman" w:hAnsi="Arial" w:cs="Arial"/>
          <w:sz w:val="24"/>
          <w:szCs w:val="24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E6253" w:rsidRPr="00DE6253" w:rsidRDefault="00DE6253" w:rsidP="00DD5137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lang w:eastAsia="ru-RU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DE6253" w:rsidRDefault="00DE6253" w:rsidP="00DD513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DE62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3.33. В заседаниях аттестационных комиссий при рассмотрении вопросов, указанных в </w:t>
      </w:r>
      <w:hyperlink r:id="rId36" w:anchor="Par110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пункте </w:t>
        </w:r>
      </w:hyperlink>
      <w:r w:rsidRPr="00DE62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 настоящего Положения, участвуют лица, указанные в </w:t>
      </w:r>
      <w:hyperlink r:id="rId37" w:anchor="Par105" w:history="1">
        <w:r w:rsidRPr="00DE6253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пункте </w:t>
        </w:r>
      </w:hyperlink>
      <w:r w:rsidRPr="00DE625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 настоящего Положения.</w:t>
      </w:r>
    </w:p>
    <w:p w:rsidR="002317CE" w:rsidRDefault="002317CE" w:rsidP="00DD513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2317CE" w:rsidRDefault="002317CE" w:rsidP="00DD5137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DD5137" w:rsidRDefault="00DD5137" w:rsidP="00DD513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2317CE" w:rsidRPr="00DE6253" w:rsidRDefault="002317CE" w:rsidP="002317C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317CE" w:rsidRPr="00DE6253" w:rsidSect="00DE6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048A"/>
    <w:multiLevelType w:val="multilevel"/>
    <w:tmpl w:val="B106A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19"/>
    <w:rsid w:val="000B66F2"/>
    <w:rsid w:val="000E3517"/>
    <w:rsid w:val="002317CE"/>
    <w:rsid w:val="00237977"/>
    <w:rsid w:val="00284BD4"/>
    <w:rsid w:val="002E65DA"/>
    <w:rsid w:val="00414945"/>
    <w:rsid w:val="004F3D00"/>
    <w:rsid w:val="006D0A3E"/>
    <w:rsid w:val="00DD5137"/>
    <w:rsid w:val="00DE6253"/>
    <w:rsid w:val="00E80419"/>
    <w:rsid w:val="00F77855"/>
    <w:rsid w:val="00F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BF8B0-CD66-4CB1-B832-5B099E23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0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D0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0A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025268.641/" TargetMode="External"/><Relationship Id="rId13" Type="http://schemas.openxmlformats.org/officeDocument/2006/relationships/hyperlink" Target="http://xn--e1affbohrco.xn--p1ai/?p=11554" TargetMode="External"/><Relationship Id="rId18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6" Type="http://schemas.openxmlformats.org/officeDocument/2006/relationships/hyperlink" Target="http://70272954.0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xn--e1affbohrco.xn--p1ai/?p=11554" TargetMode="External"/><Relationship Id="rId34" Type="http://schemas.openxmlformats.org/officeDocument/2006/relationships/hyperlink" Target="http://12064203.12/" TargetMode="External"/><Relationship Id="rId7" Type="http://schemas.openxmlformats.org/officeDocument/2006/relationships/hyperlink" Target="http://12064203.1204/" TargetMode="External"/><Relationship Id="rId12" Type="http://schemas.openxmlformats.org/officeDocument/2006/relationships/hyperlink" Target="http://12064203.12/" TargetMode="External"/><Relationship Id="rId17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5" Type="http://schemas.openxmlformats.org/officeDocument/2006/relationships/hyperlink" Target="http://xn--e1affbohrco.xn--p1ai/?p=11554" TargetMode="External"/><Relationship Id="rId33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e1affbohrco.xn--p1ai/?p=11554" TargetMode="External"/><Relationship Id="rId20" Type="http://schemas.openxmlformats.org/officeDocument/2006/relationships/hyperlink" Target="http://xn--e1affbohrco.xn--p1ai/?p=11554" TargetMode="External"/><Relationship Id="rId29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ffline/ref=05F1F3CB7DCC9C64F8B331082877CBA48BE5A3D313472E584C06E26F3A32217F3323D97348CA0003bEK1G" TargetMode="External"/><Relationship Id="rId11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4" Type="http://schemas.openxmlformats.org/officeDocument/2006/relationships/hyperlink" Target="http://70171682.301/" TargetMode="External"/><Relationship Id="rId32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7" Type="http://schemas.openxmlformats.org/officeDocument/2006/relationships/hyperlink" Target="http://xn--e1affbohrco.xn--p1ai/?p=11554" TargetMode="External"/><Relationship Id="rId5" Type="http://schemas.openxmlformats.org/officeDocument/2006/relationships/hyperlink" Target="http://70272954.0/" TargetMode="External"/><Relationship Id="rId15" Type="http://schemas.openxmlformats.org/officeDocument/2006/relationships/hyperlink" Target="http://71187568.101625/" TargetMode="External"/><Relationship Id="rId23" Type="http://schemas.openxmlformats.org/officeDocument/2006/relationships/hyperlink" Target="http://70171682.301/" TargetMode="External"/><Relationship Id="rId28" Type="http://schemas.openxmlformats.org/officeDocument/2006/relationships/hyperlink" Target="http://71187568.101625/" TargetMode="External"/><Relationship Id="rId36" Type="http://schemas.openxmlformats.org/officeDocument/2006/relationships/hyperlink" Target="http://xn--e1affbohrco.xn--p1ai/?p=11554" TargetMode="External"/><Relationship Id="rId10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19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31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2064203.12/" TargetMode="External"/><Relationship Id="rId14" Type="http://schemas.openxmlformats.org/officeDocument/2006/relationships/hyperlink" Target="http://xn--e1affbohrco.xn--p1ai/?p=11554" TargetMode="External"/><Relationship Id="rId22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Relationship Id="rId27" Type="http://schemas.openxmlformats.org/officeDocument/2006/relationships/hyperlink" Target="http://70272954.0/" TargetMode="External"/><Relationship Id="rId30" Type="http://schemas.openxmlformats.org/officeDocument/2006/relationships/hyperlink" Target="http://xn--e1affbohrco.xn--p1ai/Documents%20and%20Settings/Stepanova/Local%20Settings/Temp/Desktop/%D0%9A%D0%9E%D0%9C%D0%98%D0%A1%D0%A1%D0%98%D0%AF%20%D0%9F%D0%9E%20%D0%A1%D0%9E%D0%91%D0%9B%20%D0%A2%D0%A0%D0%95%D0%91%20%D0%9A%20%D0%A1%D0%9B%D0%A3%D0%96%20%D0%9F%D0%9E%D0%92%D0%95%D0%94%202015.doc" TargetMode="External"/><Relationship Id="rId35" Type="http://schemas.openxmlformats.org/officeDocument/2006/relationships/hyperlink" Target="http://xn--e1affbohrco.xn--p1ai/Documents%20and%20Settings/Stepanova/Local%20Settings/Desktop/%D0%9A%D0%9E%D0%9C%D0%98%D0%A1%D0%A1%D0%98%D0%AF%20%D0%9F%D0%9E%20%D0%A1%D0%9E%D0%91%D0%9B%D0%AE%D0%94%D0%95%D0%9D%D0%98%D0%AE%20%D0%A2%D0%A0%D0%95%D0%91%D0%9E%D0%92%D0%90%D0%9D%D0%98%D0%99%20%D0%9A%20%D0%A1%D0%9B%D0%A3%D0%96%D0%95%D0%94%D0%9D%D0%9E%D0%9C%D0%A3%20%D0%9F%D0%9E%D0%92%D0%95%D0%94%D0%95%D0%9D%D0%98%D0%AE%20%D0%9D%D0%9E%D0%92%D0%90%D0%A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5644</Words>
  <Characters>32171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2022-03-05T05:17:00Z</cp:lastPrinted>
  <dcterms:created xsi:type="dcterms:W3CDTF">2022-03-05T00:48:00Z</dcterms:created>
  <dcterms:modified xsi:type="dcterms:W3CDTF">2022-03-05T05:21:00Z</dcterms:modified>
</cp:coreProperties>
</file>