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80EBDC" w14:textId="742787CC" w:rsidR="00361BFC" w:rsidRPr="00361BFC" w:rsidRDefault="00361BFC" w:rsidP="00361BFC">
      <w:r w:rsidRPr="00361BFC">
        <w:t xml:space="preserve">Прокуратура </w:t>
      </w:r>
      <w:r w:rsidR="00FA5168">
        <w:t xml:space="preserve">Читинского района </w:t>
      </w:r>
      <w:r w:rsidRPr="00361BFC">
        <w:t>напоминает об уголовной ответственности за нарушение санитарно-эпидемиологических правил и распространение ложной информации об обстоятельствах, представляющих угрозу жизни и безопасности граждан</w:t>
      </w:r>
    </w:p>
    <w:p w14:paraId="33EEC9D5" w14:textId="77777777" w:rsidR="00361BFC" w:rsidRDefault="00361BFC" w:rsidP="00361BFC"/>
    <w:p w14:paraId="25424068" w14:textId="58A102A1" w:rsidR="00361BFC" w:rsidRPr="00361BFC" w:rsidRDefault="00361BFC" w:rsidP="00361BFC">
      <w:pPr>
        <w:ind w:firstLine="708"/>
      </w:pPr>
      <w:r w:rsidRPr="00361BFC">
        <w:t>На официальном интернет-портале правовой информации (http://www.pravo.gov.ru) 1 апреля 2020 года опубликован Федеральный закон № 100-ФЗ, ужесточающий ответственность нарушителей санитарно-эпидемиологических правил, а также распространителей ложной информации об обстоятельствах, представляющих угрозу жизни и безопасности граждан</w:t>
      </w:r>
    </w:p>
    <w:p w14:paraId="79AD9B03" w14:textId="77777777" w:rsidR="00361BFC" w:rsidRPr="00361BFC" w:rsidRDefault="00361BFC" w:rsidP="00361BFC">
      <w:pPr>
        <w:ind w:firstLine="708"/>
      </w:pPr>
      <w:r w:rsidRPr="00361BFC">
        <w:t>Уголовный кодекс РФ дополнен новыми статьями 207.1 "Публичное распространение заведомо ложной информации об обстоятельствах, представляющих угрозу жизни и безопасности граждан" и 207.2 "Публичное распространение заведомо ложной общественно значимой информации, повлекшее тяжкие последствия".</w:t>
      </w:r>
    </w:p>
    <w:p w14:paraId="1420BC00" w14:textId="77777777" w:rsidR="00361BFC" w:rsidRPr="00361BFC" w:rsidRDefault="00361BFC" w:rsidP="00361BFC">
      <w:pPr>
        <w:ind w:firstLine="708"/>
      </w:pPr>
      <w:r w:rsidRPr="00361BFC">
        <w:t>Так, согласно статье 207.1 УК РФ, публичное распространение под видом достоверных сообщений заведомо ложной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 будет наказываться штрафом в размере от трехсот тысяч до семисот тысяч рублей или в размере заработной платы или иного дохода осужденного за период от одного года до восемнадцати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трех лет.</w:t>
      </w:r>
    </w:p>
    <w:p w14:paraId="46D913DB" w14:textId="77777777" w:rsidR="00361BFC" w:rsidRPr="00361BFC" w:rsidRDefault="00361BFC" w:rsidP="00361BFC">
      <w:pPr>
        <w:ind w:firstLine="708"/>
      </w:pPr>
      <w:r w:rsidRPr="00361BFC">
        <w:t>При этом отмечается, что обстоятельствами, представляющими угрозу жизни и безопасности граждан, признаются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w:t>
      </w:r>
    </w:p>
    <w:p w14:paraId="10DB99D2" w14:textId="77777777" w:rsidR="00361BFC" w:rsidRPr="00361BFC" w:rsidRDefault="00361BFC" w:rsidP="00361BFC">
      <w:pPr>
        <w:ind w:firstLine="708"/>
      </w:pPr>
      <w:r w:rsidRPr="00361BFC">
        <w:t>Статьей 207.2 УК РФ устанавливается ответственность за публичное распространение под видом достоверных сообщений заведомо ложной общественно значимой информации, повлекшее по неосторожности причинение вреда здоровью человека, что наказывается штрафом в размере от семисот тысяч до одного миллиона пятисот тысяч рублей или в размере заработной платы или иного дохода осужденного за период до восемнадцати месяцев, либо исправительными работами ни срок до одного года, либо принудительными работами на срок до трех лет, либо лишением свободы на тот же срок.</w:t>
      </w:r>
    </w:p>
    <w:p w14:paraId="53A8B7EC" w14:textId="77777777" w:rsidR="00361BFC" w:rsidRPr="00361BFC" w:rsidRDefault="00361BFC" w:rsidP="00361BFC">
      <w:pPr>
        <w:ind w:firstLine="708"/>
      </w:pPr>
      <w:r w:rsidRPr="00361BFC">
        <w:lastRenderedPageBreak/>
        <w:t>Кроме того, существенно повышаются предусмотренные действующей статьей 236 УК РФ санкции за нарушение санитарно-эпидемиологических правил.</w:t>
      </w:r>
    </w:p>
    <w:p w14:paraId="0AA4C024" w14:textId="2CAAAD3B" w:rsidR="00361BFC" w:rsidRPr="00361BFC" w:rsidRDefault="00361BFC" w:rsidP="00361BFC">
      <w:pPr>
        <w:ind w:firstLine="708"/>
      </w:pPr>
      <w:r w:rsidRPr="00361BFC">
        <w:t xml:space="preserve">В частности, за совершение указанных деяний, повлекшее по неосторожности массовое заболевание или отравление людей либо создавшее угрозу наступления таких последствий, предусматривается, в числе прочего, штраф в размере от пятисот тысяч до семисот тысяч рублей (ранее </w:t>
      </w:r>
      <w:r>
        <w:t>–</w:t>
      </w:r>
      <w:r w:rsidRPr="00361BFC">
        <w:t xml:space="preserve"> до</w:t>
      </w:r>
      <w:r>
        <w:t xml:space="preserve"> </w:t>
      </w:r>
      <w:r w:rsidRPr="00361BFC">
        <w:t xml:space="preserve">восьмидесяти тысяч рублей), ограничение свободы на срок до двух лет (ранее </w:t>
      </w:r>
      <w:r>
        <w:t>–</w:t>
      </w:r>
      <w:r w:rsidRPr="00361BFC">
        <w:t xml:space="preserve"> до</w:t>
      </w:r>
      <w:r>
        <w:t xml:space="preserve"> </w:t>
      </w:r>
      <w:r w:rsidRPr="00361BFC">
        <w:t>года), либо принудительные работы на срок до двух лет, либо лишение свободы на тот же срок (новые санкции).</w:t>
      </w:r>
    </w:p>
    <w:p w14:paraId="6D6BCBAA" w14:textId="5BCFB19B" w:rsidR="00361BFC" w:rsidRPr="00361BFC" w:rsidRDefault="00361BFC" w:rsidP="00361BFC">
      <w:pPr>
        <w:ind w:firstLine="708"/>
      </w:pPr>
      <w:r w:rsidRPr="00361BFC">
        <w:t xml:space="preserve">Если нарушение повлекло по неосторожности смерть человека, размер штрафа составит от одного миллиона до двух миллионов рублей, ограничение свободы </w:t>
      </w:r>
      <w:r>
        <w:t>–</w:t>
      </w:r>
      <w:r w:rsidRPr="00361BFC">
        <w:t xml:space="preserve"> на</w:t>
      </w:r>
      <w:r>
        <w:t xml:space="preserve"> </w:t>
      </w:r>
      <w:r w:rsidRPr="00361BFC">
        <w:t xml:space="preserve">срок от двух до четырех лет, принудительные работы либо лишение свободы </w:t>
      </w:r>
      <w:r>
        <w:t>–</w:t>
      </w:r>
      <w:r w:rsidRPr="00361BFC">
        <w:t xml:space="preserve"> на</w:t>
      </w:r>
      <w:r>
        <w:t xml:space="preserve"> </w:t>
      </w:r>
      <w:r w:rsidRPr="00361BFC">
        <w:t>срок от трех до пяти лет.</w:t>
      </w:r>
    </w:p>
    <w:p w14:paraId="5B712780" w14:textId="77777777" w:rsidR="00361BFC" w:rsidRPr="00361BFC" w:rsidRDefault="00361BFC" w:rsidP="00361BFC">
      <w:pPr>
        <w:ind w:firstLine="708"/>
      </w:pPr>
      <w:r w:rsidRPr="00361BFC">
        <w:t>В случае смерти по неосторожности двух или более лиц к виновному лицу будет применено наказание в виде принудительных работ на срок от четырех до пяти лет либо лишения свободы на срок от пяти до семи лет.</w:t>
      </w:r>
    </w:p>
    <w:p w14:paraId="1F054553" w14:textId="49DD5F33" w:rsidR="00361BFC" w:rsidRDefault="00361BFC" w:rsidP="00361BFC">
      <w:pPr>
        <w:ind w:firstLine="708"/>
      </w:pPr>
      <w:r w:rsidRPr="00361BFC">
        <w:t>Федеральный закон вступил в силу с момента его опубликования.</w:t>
      </w:r>
    </w:p>
    <w:p w14:paraId="4C9A03D7" w14:textId="31796FBF" w:rsidR="00361BFC" w:rsidRDefault="00361BFC" w:rsidP="00361BFC">
      <w:pPr>
        <w:ind w:firstLine="708"/>
      </w:pPr>
    </w:p>
    <w:p w14:paraId="3FF7AC12" w14:textId="1510CFE1" w:rsidR="00361BFC" w:rsidRPr="00361BFC" w:rsidRDefault="00361BFC" w:rsidP="00361BFC">
      <w:pPr>
        <w:ind w:firstLine="708"/>
        <w:rPr>
          <w:b/>
          <w:bCs/>
          <w:i/>
          <w:iCs/>
        </w:rPr>
      </w:pPr>
      <w:r w:rsidRPr="00361BFC">
        <w:rPr>
          <w:b/>
          <w:bCs/>
          <w:i/>
          <w:iCs/>
        </w:rPr>
        <w:t xml:space="preserve">Информацию предоставил </w:t>
      </w:r>
      <w:proofErr w:type="spellStart"/>
      <w:r w:rsidR="00FA5168">
        <w:rPr>
          <w:b/>
          <w:bCs/>
          <w:i/>
          <w:iCs/>
        </w:rPr>
        <w:t>ст.помощник</w:t>
      </w:r>
      <w:proofErr w:type="spellEnd"/>
      <w:r w:rsidR="00FA5168">
        <w:rPr>
          <w:b/>
          <w:bCs/>
          <w:i/>
          <w:iCs/>
        </w:rPr>
        <w:t xml:space="preserve"> прокурора Читинского района Лаврухина М.И. </w:t>
      </w:r>
      <w:bookmarkStart w:id="0" w:name="_GoBack"/>
      <w:bookmarkEnd w:id="0"/>
    </w:p>
    <w:p w14:paraId="3D6ABCF6" w14:textId="77777777" w:rsidR="00624C63" w:rsidRPr="00361BFC" w:rsidRDefault="00624C63" w:rsidP="00361BFC"/>
    <w:sectPr w:rsidR="00624C63" w:rsidRPr="00361B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BFC"/>
    <w:rsid w:val="002772E2"/>
    <w:rsid w:val="00361BFC"/>
    <w:rsid w:val="00624C63"/>
    <w:rsid w:val="006E61F5"/>
    <w:rsid w:val="009B432B"/>
    <w:rsid w:val="00F47ADD"/>
    <w:rsid w:val="00FA5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9B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61BFC"/>
    <w:pPr>
      <w:spacing w:before="100" w:beforeAutospacing="1" w:after="100" w:afterAutospacing="1"/>
      <w:jc w:val="left"/>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1BFC"/>
    <w:rPr>
      <w:rFonts w:eastAsia="Times New Roman" w:cs="Times New Roman"/>
      <w:b/>
      <w:bCs/>
      <w:kern w:val="36"/>
      <w:sz w:val="48"/>
      <w:szCs w:val="48"/>
      <w:lang w:eastAsia="ru-RU"/>
    </w:rPr>
  </w:style>
  <w:style w:type="paragraph" w:styleId="a3">
    <w:name w:val="Normal (Web)"/>
    <w:basedOn w:val="a"/>
    <w:uiPriority w:val="99"/>
    <w:semiHidden/>
    <w:unhideWhenUsed/>
    <w:rsid w:val="00361BFC"/>
    <w:pPr>
      <w:spacing w:before="100" w:beforeAutospacing="1" w:after="100" w:afterAutospacing="1"/>
      <w:jc w:val="left"/>
    </w:pPr>
    <w:rPr>
      <w:rFonts w:eastAsia="Times New Roman" w:cs="Times New Roman"/>
      <w:sz w:val="24"/>
      <w:szCs w:val="24"/>
      <w:lang w:eastAsia="ru-RU"/>
    </w:rPr>
  </w:style>
  <w:style w:type="character" w:styleId="a4">
    <w:name w:val="Hyperlink"/>
    <w:basedOn w:val="a0"/>
    <w:uiPriority w:val="99"/>
    <w:unhideWhenUsed/>
    <w:rsid w:val="00F47AD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61BFC"/>
    <w:pPr>
      <w:spacing w:before="100" w:beforeAutospacing="1" w:after="100" w:afterAutospacing="1"/>
      <w:jc w:val="left"/>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1BFC"/>
    <w:rPr>
      <w:rFonts w:eastAsia="Times New Roman" w:cs="Times New Roman"/>
      <w:b/>
      <w:bCs/>
      <w:kern w:val="36"/>
      <w:sz w:val="48"/>
      <w:szCs w:val="48"/>
      <w:lang w:eastAsia="ru-RU"/>
    </w:rPr>
  </w:style>
  <w:style w:type="paragraph" w:styleId="a3">
    <w:name w:val="Normal (Web)"/>
    <w:basedOn w:val="a"/>
    <w:uiPriority w:val="99"/>
    <w:semiHidden/>
    <w:unhideWhenUsed/>
    <w:rsid w:val="00361BFC"/>
    <w:pPr>
      <w:spacing w:before="100" w:beforeAutospacing="1" w:after="100" w:afterAutospacing="1"/>
      <w:jc w:val="left"/>
    </w:pPr>
    <w:rPr>
      <w:rFonts w:eastAsia="Times New Roman" w:cs="Times New Roman"/>
      <w:sz w:val="24"/>
      <w:szCs w:val="24"/>
      <w:lang w:eastAsia="ru-RU"/>
    </w:rPr>
  </w:style>
  <w:style w:type="character" w:styleId="a4">
    <w:name w:val="Hyperlink"/>
    <w:basedOn w:val="a0"/>
    <w:uiPriority w:val="99"/>
    <w:unhideWhenUsed/>
    <w:rsid w:val="00F47A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713136">
      <w:bodyDiv w:val="1"/>
      <w:marLeft w:val="0"/>
      <w:marRight w:val="0"/>
      <w:marTop w:val="0"/>
      <w:marBottom w:val="0"/>
      <w:divBdr>
        <w:top w:val="none" w:sz="0" w:space="0" w:color="auto"/>
        <w:left w:val="none" w:sz="0" w:space="0" w:color="auto"/>
        <w:bottom w:val="none" w:sz="0" w:space="0" w:color="auto"/>
        <w:right w:val="none" w:sz="0" w:space="0" w:color="auto"/>
      </w:divBdr>
      <w:divsChild>
        <w:div w:id="901871174">
          <w:marLeft w:val="0"/>
          <w:marRight w:val="0"/>
          <w:marTop w:val="0"/>
          <w:marBottom w:val="0"/>
          <w:divBdr>
            <w:top w:val="none" w:sz="0" w:space="0" w:color="auto"/>
            <w:left w:val="none" w:sz="0" w:space="0" w:color="auto"/>
            <w:bottom w:val="none" w:sz="0" w:space="0" w:color="auto"/>
            <w:right w:val="none" w:sz="0" w:space="0" w:color="auto"/>
          </w:divBdr>
          <w:divsChild>
            <w:div w:id="931008841">
              <w:marLeft w:val="0"/>
              <w:marRight w:val="0"/>
              <w:marTop w:val="0"/>
              <w:marBottom w:val="0"/>
              <w:divBdr>
                <w:top w:val="none" w:sz="0" w:space="0" w:color="auto"/>
                <w:left w:val="none" w:sz="0" w:space="0" w:color="auto"/>
                <w:bottom w:val="none" w:sz="0" w:space="0" w:color="auto"/>
                <w:right w:val="none" w:sz="0" w:space="0" w:color="auto"/>
              </w:divBdr>
            </w:div>
          </w:divsChild>
        </w:div>
        <w:div w:id="2055956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572</Words>
  <Characters>3262</Characters>
  <Application>Microsoft Office Word</Application>
  <DocSecurity>0</DocSecurity>
  <Lines>27</Lines>
  <Paragraphs>7</Paragraphs>
  <ScaleCrop>false</ScaleCrop>
  <Company/>
  <LinksUpToDate>false</LinksUpToDate>
  <CharactersWithSpaces>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Синельников</dc:creator>
  <cp:keywords/>
  <dc:description/>
  <cp:lastModifiedBy>Admin</cp:lastModifiedBy>
  <cp:revision>3</cp:revision>
  <dcterms:created xsi:type="dcterms:W3CDTF">2020-04-22T00:55:00Z</dcterms:created>
  <dcterms:modified xsi:type="dcterms:W3CDTF">2020-04-23T22:51:00Z</dcterms:modified>
</cp:coreProperties>
</file>